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01A" w:rsidRPr="00AC7338" w:rsidRDefault="00382E86" w:rsidP="00DC5385">
      <w:pPr>
        <w:jc w:val="center"/>
        <w:rPr>
          <w:rFonts w:ascii="Times New Roman" w:hAnsi="Times New Roman" w:cs="Times New Roman"/>
          <w:b/>
          <w:sz w:val="28"/>
          <w:szCs w:val="28"/>
          <w:lang w:val="uk-UA"/>
        </w:rPr>
      </w:pPr>
      <w:r>
        <w:rPr>
          <w:rFonts w:ascii="Times New Roman" w:hAnsi="Times New Roman" w:cs="Times New Roman"/>
          <w:b/>
          <w:sz w:val="28"/>
          <w:szCs w:val="28"/>
          <w:lang w:val="uk-UA"/>
        </w:rPr>
        <w:t>Документація</w:t>
      </w:r>
      <w:r w:rsidR="00AC7585" w:rsidRPr="00AC7338">
        <w:rPr>
          <w:rFonts w:ascii="Times New Roman" w:hAnsi="Times New Roman" w:cs="Times New Roman"/>
          <w:b/>
          <w:sz w:val="28"/>
          <w:szCs w:val="28"/>
          <w:lang w:val="uk-UA"/>
        </w:rPr>
        <w:t xml:space="preserve"> про проведення торгів</w:t>
      </w:r>
    </w:p>
    <w:p w:rsidR="00AC7585" w:rsidRPr="00AC7338" w:rsidRDefault="00AC7585" w:rsidP="00DC5385">
      <w:pPr>
        <w:jc w:val="center"/>
        <w:rPr>
          <w:rFonts w:ascii="Times New Roman" w:hAnsi="Times New Roman" w:cs="Times New Roman"/>
          <w:b/>
          <w:sz w:val="28"/>
          <w:szCs w:val="28"/>
          <w:lang w:val="uk-UA"/>
        </w:rPr>
      </w:pPr>
      <w:r w:rsidRPr="00AC7338">
        <w:rPr>
          <w:rFonts w:ascii="Times New Roman" w:hAnsi="Times New Roman" w:cs="Times New Roman"/>
          <w:b/>
          <w:sz w:val="28"/>
          <w:szCs w:val="28"/>
          <w:lang w:val="uk-UA"/>
        </w:rPr>
        <w:t>на право розміщення об’єктів сезонної дрібнороздрібної</w:t>
      </w:r>
    </w:p>
    <w:p w:rsidR="00AC7585" w:rsidRPr="00AC7338" w:rsidRDefault="00AC7585" w:rsidP="00DC5385">
      <w:pPr>
        <w:jc w:val="center"/>
        <w:rPr>
          <w:rFonts w:ascii="Times New Roman" w:hAnsi="Times New Roman" w:cs="Times New Roman"/>
          <w:b/>
          <w:sz w:val="28"/>
          <w:szCs w:val="28"/>
          <w:lang w:val="uk-UA"/>
        </w:rPr>
      </w:pPr>
      <w:r w:rsidRPr="00AC7338">
        <w:rPr>
          <w:rFonts w:ascii="Times New Roman" w:hAnsi="Times New Roman" w:cs="Times New Roman"/>
          <w:b/>
          <w:sz w:val="28"/>
          <w:szCs w:val="28"/>
          <w:lang w:val="uk-UA"/>
        </w:rPr>
        <w:t>торговельної мережі в місті Києві</w:t>
      </w:r>
    </w:p>
    <w:p w:rsidR="007730BB" w:rsidRPr="00AC7338" w:rsidRDefault="007730BB" w:rsidP="007730BB">
      <w:pPr>
        <w:pStyle w:val="a3"/>
        <w:shd w:val="clear" w:color="auto" w:fill="FFFFFF"/>
        <w:spacing w:before="240" w:beforeAutospacing="0" w:after="0" w:afterAutospacing="0"/>
        <w:ind w:firstLine="708"/>
        <w:jc w:val="both"/>
        <w:rPr>
          <w:color w:val="303030"/>
          <w:lang w:val="uk-UA"/>
        </w:rPr>
      </w:pPr>
      <w:r w:rsidRPr="00AC7338">
        <w:rPr>
          <w:color w:val="303030"/>
          <w:lang w:val="uk-UA"/>
        </w:rPr>
        <w:t xml:space="preserve">1. Згідно </w:t>
      </w:r>
      <w:r>
        <w:rPr>
          <w:color w:val="303030"/>
          <w:lang w:val="uk-UA"/>
        </w:rPr>
        <w:t>наказу № 02</w:t>
      </w:r>
      <w:r w:rsidRPr="00DE088D">
        <w:rPr>
          <w:color w:val="303030"/>
          <w:lang w:val="uk-UA"/>
        </w:rPr>
        <w:t xml:space="preserve"> від </w:t>
      </w:r>
      <w:r>
        <w:rPr>
          <w:color w:val="303030"/>
          <w:lang w:val="uk-UA"/>
        </w:rPr>
        <w:t>20</w:t>
      </w:r>
      <w:r w:rsidRPr="00DE088D">
        <w:rPr>
          <w:color w:val="303030"/>
          <w:lang w:val="uk-UA"/>
        </w:rPr>
        <w:t xml:space="preserve"> лютого 2017</w:t>
      </w:r>
      <w:r w:rsidRPr="00AC7338">
        <w:rPr>
          <w:color w:val="303030"/>
          <w:lang w:val="uk-UA"/>
        </w:rPr>
        <w:t xml:space="preserve"> року комунальне підприємство «Міський магазин» виконавчого органу Київської міської ради (Київської міської державної адміністрації) оголошує про проведення електронних торгів на право розміщення об’єктів сезонної </w:t>
      </w:r>
      <w:r>
        <w:rPr>
          <w:color w:val="303030"/>
          <w:lang w:val="uk-UA"/>
        </w:rPr>
        <w:t xml:space="preserve">дрібнороздрібної </w:t>
      </w:r>
      <w:r w:rsidRPr="00AC7338">
        <w:rPr>
          <w:color w:val="303030"/>
          <w:lang w:val="uk-UA"/>
        </w:rPr>
        <w:t>торгівельної мережі в місті Києві</w:t>
      </w:r>
      <w:r w:rsidRPr="00AC7338">
        <w:rPr>
          <w:rStyle w:val="a4"/>
          <w:color w:val="303030"/>
          <w:lang w:val="uk-UA"/>
        </w:rPr>
        <w:t>.</w:t>
      </w:r>
    </w:p>
    <w:p w:rsidR="007730BB" w:rsidRDefault="007730BB" w:rsidP="007730BB">
      <w:pPr>
        <w:pStyle w:val="a3"/>
        <w:shd w:val="clear" w:color="auto" w:fill="FFFFFF"/>
        <w:spacing w:before="240" w:beforeAutospacing="0" w:after="0" w:afterAutospacing="0"/>
        <w:ind w:firstLine="708"/>
        <w:jc w:val="both"/>
        <w:rPr>
          <w:rStyle w:val="a5"/>
          <w:rFonts w:eastAsia="Calibri"/>
          <w:color w:val="1E9CDB"/>
          <w:lang w:val="uk-UA"/>
        </w:rPr>
      </w:pPr>
      <w:r w:rsidRPr="00AC7338">
        <w:rPr>
          <w:color w:val="303030"/>
        </w:rPr>
        <w:t xml:space="preserve">2. Електронні торги будуть проведені ТОВАРНОЮ БІРЖЕЮ «ПЕРСПЕКТИВА-КОММОДІТІ» </w:t>
      </w:r>
      <w:r w:rsidRPr="00AC7338">
        <w:rPr>
          <w:color w:val="303030"/>
          <w:lang w:val="uk-UA"/>
        </w:rPr>
        <w:t>09 та 10</w:t>
      </w:r>
      <w:r w:rsidRPr="00AC7338">
        <w:rPr>
          <w:color w:val="303030"/>
        </w:rPr>
        <w:t xml:space="preserve"> </w:t>
      </w:r>
      <w:r w:rsidRPr="00AC7338">
        <w:rPr>
          <w:color w:val="303030"/>
          <w:lang w:val="uk-UA"/>
        </w:rPr>
        <w:t>березня</w:t>
      </w:r>
      <w:r w:rsidRPr="00AC7338">
        <w:rPr>
          <w:color w:val="303030"/>
        </w:rPr>
        <w:t xml:space="preserve"> 2017 року о 10:00</w:t>
      </w:r>
      <w:r w:rsidRPr="00AC7338">
        <w:rPr>
          <w:color w:val="303030"/>
          <w:lang w:val="uk-UA"/>
        </w:rPr>
        <w:t>, 12:00, 14:00 та 16:00</w:t>
      </w:r>
      <w:r w:rsidRPr="00AC7338">
        <w:rPr>
          <w:color w:val="303030"/>
        </w:rPr>
        <w:t xml:space="preserve"> годинах на електронному торговому майданчику за адресою</w:t>
      </w:r>
      <w:r w:rsidRPr="00AC7338">
        <w:rPr>
          <w:rStyle w:val="apple-converted-space"/>
          <w:color w:val="303030"/>
        </w:rPr>
        <w:t> </w:t>
      </w:r>
      <w:hyperlink r:id="rId5" w:history="1">
        <w:r w:rsidRPr="00AC7338">
          <w:rPr>
            <w:rStyle w:val="a5"/>
            <w:rFonts w:eastAsia="Calibri"/>
            <w:color w:val="1E9CDB"/>
          </w:rPr>
          <w:t>https://kmda.e-commodity.fbp.com.ua/</w:t>
        </w:r>
      </w:hyperlink>
      <w:r>
        <w:rPr>
          <w:rStyle w:val="a5"/>
          <w:rFonts w:eastAsia="Calibri"/>
          <w:color w:val="1E9CDB"/>
          <w:lang w:val="uk-UA"/>
        </w:rPr>
        <w:t>.</w:t>
      </w:r>
    </w:p>
    <w:p w:rsidR="007730BB"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Заява на участь в торгах у </w:t>
      </w:r>
      <w:r>
        <w:rPr>
          <w:color w:val="303030"/>
          <w:lang w:val="uk-UA"/>
        </w:rPr>
        <w:t>електронному</w:t>
      </w:r>
      <w:r w:rsidRPr="00AC7338">
        <w:rPr>
          <w:color w:val="303030"/>
        </w:rPr>
        <w:t xml:space="preserve"> вигляді подається</w:t>
      </w:r>
      <w:r>
        <w:rPr>
          <w:color w:val="303030"/>
          <w:lang w:val="uk-UA"/>
        </w:rPr>
        <w:t xml:space="preserve"> </w:t>
      </w:r>
      <w:r w:rsidRPr="00AC7338">
        <w:rPr>
          <w:color w:val="303030"/>
        </w:rPr>
        <w:t>на електронному торговому майданчику за адресою</w:t>
      </w:r>
      <w:r w:rsidRPr="00AC7338">
        <w:rPr>
          <w:rStyle w:val="apple-converted-space"/>
          <w:color w:val="303030"/>
        </w:rPr>
        <w:t> </w:t>
      </w:r>
      <w:hyperlink r:id="rId6" w:history="1">
        <w:r w:rsidRPr="00AC7338">
          <w:rPr>
            <w:rStyle w:val="a5"/>
            <w:rFonts w:eastAsia="Calibri"/>
            <w:color w:val="1E9CDB"/>
          </w:rPr>
          <w:t>https://kmda.e-commodity.fbp.com.ua/</w:t>
        </w:r>
      </w:hyperlink>
      <w:r>
        <w:rPr>
          <w:rStyle w:val="a5"/>
          <w:rFonts w:eastAsia="Calibri"/>
          <w:color w:val="1E9CDB"/>
          <w:lang w:val="uk-UA"/>
        </w:rPr>
        <w:t>.</w:t>
      </w:r>
    </w:p>
    <w:p w:rsidR="007730BB" w:rsidRDefault="007730BB" w:rsidP="007730BB">
      <w:pPr>
        <w:pStyle w:val="a3"/>
        <w:shd w:val="clear" w:color="auto" w:fill="FFFFFF"/>
        <w:spacing w:before="240" w:beforeAutospacing="0" w:after="0" w:afterAutospacing="0"/>
        <w:ind w:firstLine="708"/>
        <w:jc w:val="both"/>
        <w:rPr>
          <w:color w:val="303030"/>
        </w:rPr>
      </w:pPr>
      <w:r w:rsidRPr="00AC7338">
        <w:rPr>
          <w:color w:val="303030"/>
        </w:rPr>
        <w:t>Заява на участь в торгах у паперовому вигляді подається до Центру надання адміністративних послуг м. Києва, згідно графіку роботи Центру, за адресою: Дніпровська набережна, 19 Б.</w:t>
      </w:r>
    </w:p>
    <w:p w:rsidR="007730BB" w:rsidRPr="00A613C9" w:rsidRDefault="007730BB" w:rsidP="007730BB">
      <w:pPr>
        <w:pStyle w:val="a3"/>
        <w:shd w:val="clear" w:color="auto" w:fill="FFFFFF"/>
        <w:spacing w:before="240" w:beforeAutospacing="0" w:after="0" w:afterAutospacing="0"/>
        <w:ind w:firstLine="708"/>
        <w:jc w:val="both"/>
        <w:rPr>
          <w:b/>
          <w:color w:val="303030"/>
        </w:rPr>
      </w:pPr>
      <w:r w:rsidRPr="00A613C9">
        <w:rPr>
          <w:b/>
          <w:color w:val="303030"/>
        </w:rPr>
        <w:t>Строки прийому заяв</w:t>
      </w:r>
      <w:r w:rsidRPr="00A613C9">
        <w:rPr>
          <w:b/>
          <w:color w:val="303030"/>
          <w:lang w:val="uk-UA"/>
        </w:rPr>
        <w:t xml:space="preserve"> (в електронному та паперовому вигляді)</w:t>
      </w:r>
      <w:r w:rsidRPr="00A613C9">
        <w:rPr>
          <w:b/>
          <w:color w:val="303030"/>
        </w:rPr>
        <w:t>:</w:t>
      </w:r>
    </w:p>
    <w:p w:rsidR="007730BB" w:rsidRPr="00A613C9" w:rsidRDefault="007730BB" w:rsidP="007730BB">
      <w:pPr>
        <w:pStyle w:val="a3"/>
        <w:shd w:val="clear" w:color="auto" w:fill="FFFFFF"/>
        <w:spacing w:before="240" w:beforeAutospacing="0" w:after="0" w:afterAutospacing="0"/>
        <w:ind w:firstLine="708"/>
        <w:jc w:val="both"/>
        <w:rPr>
          <w:b/>
          <w:color w:val="303030"/>
        </w:rPr>
      </w:pPr>
      <w:r w:rsidRPr="00A613C9">
        <w:rPr>
          <w:b/>
          <w:color w:val="303030"/>
        </w:rPr>
        <w:t xml:space="preserve">- початок прийому – </w:t>
      </w:r>
      <w:r w:rsidRPr="00A613C9">
        <w:rPr>
          <w:b/>
          <w:color w:val="303030"/>
          <w:lang w:val="uk-UA"/>
        </w:rPr>
        <w:t>23</w:t>
      </w:r>
      <w:r w:rsidRPr="00A613C9">
        <w:rPr>
          <w:b/>
          <w:color w:val="303030"/>
        </w:rPr>
        <w:t xml:space="preserve"> </w:t>
      </w:r>
      <w:r w:rsidRPr="00A613C9">
        <w:rPr>
          <w:b/>
          <w:color w:val="303030"/>
          <w:lang w:val="uk-UA"/>
        </w:rPr>
        <w:t>лютого</w:t>
      </w:r>
      <w:r w:rsidRPr="00A613C9">
        <w:rPr>
          <w:b/>
          <w:color w:val="303030"/>
        </w:rPr>
        <w:t xml:space="preserve"> 2017 року з 1</w:t>
      </w:r>
      <w:r w:rsidRPr="00A613C9">
        <w:rPr>
          <w:b/>
          <w:color w:val="303030"/>
          <w:lang w:val="uk-UA"/>
        </w:rPr>
        <w:t>0</w:t>
      </w:r>
      <w:r w:rsidRPr="00A613C9">
        <w:rPr>
          <w:b/>
          <w:color w:val="303030"/>
          <w:vertAlign w:val="superscript"/>
        </w:rPr>
        <w:t>00</w:t>
      </w:r>
      <w:r w:rsidRPr="00A613C9">
        <w:rPr>
          <w:b/>
          <w:color w:val="303030"/>
        </w:rPr>
        <w:t>;</w:t>
      </w:r>
    </w:p>
    <w:p w:rsidR="007730BB" w:rsidRDefault="007730BB" w:rsidP="007730BB">
      <w:pPr>
        <w:pStyle w:val="a3"/>
        <w:shd w:val="clear" w:color="auto" w:fill="FFFFFF"/>
        <w:spacing w:before="240" w:beforeAutospacing="0" w:after="0" w:afterAutospacing="0"/>
        <w:ind w:firstLine="708"/>
        <w:jc w:val="both"/>
        <w:rPr>
          <w:b/>
          <w:color w:val="303030"/>
        </w:rPr>
      </w:pPr>
      <w:r w:rsidRPr="00A613C9">
        <w:rPr>
          <w:b/>
          <w:color w:val="303030"/>
        </w:rPr>
        <w:t xml:space="preserve">- кінцевий термін – </w:t>
      </w:r>
      <w:r w:rsidRPr="00A613C9">
        <w:rPr>
          <w:b/>
          <w:color w:val="303030"/>
          <w:lang w:val="uk-UA"/>
        </w:rPr>
        <w:t>06</w:t>
      </w:r>
      <w:r w:rsidRPr="00A613C9">
        <w:rPr>
          <w:b/>
          <w:color w:val="303030"/>
        </w:rPr>
        <w:t xml:space="preserve"> </w:t>
      </w:r>
      <w:r w:rsidRPr="00A613C9">
        <w:rPr>
          <w:b/>
          <w:color w:val="303030"/>
          <w:lang w:val="uk-UA"/>
        </w:rPr>
        <w:t>березня</w:t>
      </w:r>
      <w:r w:rsidRPr="00A613C9">
        <w:rPr>
          <w:b/>
          <w:color w:val="303030"/>
        </w:rPr>
        <w:t xml:space="preserve"> 2017 року до 18</w:t>
      </w:r>
      <w:r w:rsidRPr="00A613C9">
        <w:rPr>
          <w:b/>
          <w:color w:val="303030"/>
          <w:vertAlign w:val="superscript"/>
        </w:rPr>
        <w:t>00</w:t>
      </w:r>
      <w:r w:rsidRPr="00A613C9">
        <w:rPr>
          <w:b/>
          <w:color w:val="303030"/>
        </w:rPr>
        <w:t>.</w:t>
      </w:r>
    </w:p>
    <w:p w:rsidR="007730BB" w:rsidRPr="00427A38" w:rsidRDefault="007730BB" w:rsidP="007730BB">
      <w:pPr>
        <w:pStyle w:val="a3"/>
        <w:shd w:val="clear" w:color="auto" w:fill="FFFFFF"/>
        <w:spacing w:before="240" w:beforeAutospacing="0" w:after="0" w:afterAutospacing="0"/>
        <w:ind w:firstLine="708"/>
        <w:jc w:val="both"/>
        <w:rPr>
          <w:rStyle w:val="a5"/>
          <w:rFonts w:eastAsia="Calibri"/>
          <w:b/>
          <w:color w:val="1E9CDB"/>
          <w:lang w:val="uk-UA"/>
        </w:rPr>
      </w:pPr>
      <w:r w:rsidRPr="00427A38">
        <w:rPr>
          <w:b/>
          <w:color w:val="303030"/>
          <w:lang w:val="uk-UA"/>
        </w:rPr>
        <w:t xml:space="preserve">Строки прийому гарантійного внеску з 01.03.2017р. </w:t>
      </w:r>
      <w:r w:rsidRPr="00427A38">
        <w:rPr>
          <w:b/>
          <w:color w:val="303030"/>
        </w:rPr>
        <w:t xml:space="preserve">до </w:t>
      </w:r>
      <w:r w:rsidRPr="00427A38">
        <w:rPr>
          <w:b/>
          <w:color w:val="303030"/>
          <w:lang w:val="uk-UA"/>
        </w:rPr>
        <w:t>06</w:t>
      </w:r>
      <w:r w:rsidRPr="00427A38">
        <w:rPr>
          <w:b/>
          <w:color w:val="303030"/>
        </w:rPr>
        <w:t>.03.</w:t>
      </w:r>
      <w:r w:rsidRPr="00427A38">
        <w:rPr>
          <w:b/>
          <w:color w:val="303030"/>
          <w:lang w:val="uk-UA"/>
        </w:rPr>
        <w:t>20</w:t>
      </w:r>
      <w:r w:rsidRPr="00427A38">
        <w:rPr>
          <w:b/>
          <w:color w:val="303030"/>
        </w:rPr>
        <w:t>17</w:t>
      </w:r>
      <w:r w:rsidRPr="00427A38">
        <w:rPr>
          <w:b/>
          <w:color w:val="303030"/>
          <w:lang w:val="uk-UA"/>
        </w:rPr>
        <w:t>р.</w:t>
      </w:r>
      <w:r w:rsidRPr="00427A38">
        <w:rPr>
          <w:b/>
          <w:color w:val="303030"/>
        </w:rPr>
        <w:t xml:space="preserve"> </w:t>
      </w:r>
      <w:r w:rsidRPr="00427A38">
        <w:rPr>
          <w:b/>
          <w:color w:val="303030"/>
          <w:lang w:val="uk-UA"/>
        </w:rPr>
        <w:t xml:space="preserve">(включно) </w:t>
      </w:r>
      <w:r w:rsidRPr="00427A38">
        <w:rPr>
          <w:b/>
          <w:color w:val="303030"/>
        </w:rPr>
        <w:t>у розмірі згідно</w:t>
      </w:r>
      <w:r w:rsidRPr="00427A38">
        <w:rPr>
          <w:rStyle w:val="apple-converted-space"/>
          <w:b/>
          <w:color w:val="303030"/>
        </w:rPr>
        <w:t> </w:t>
      </w:r>
      <w:hyperlink r:id="rId7" w:history="1">
        <w:r w:rsidRPr="00427A38">
          <w:rPr>
            <w:rStyle w:val="a5"/>
            <w:rFonts w:eastAsia="Calibri"/>
            <w:b/>
            <w:color w:val="1E9CDB"/>
          </w:rPr>
          <w:t>Додатку 1</w:t>
        </w:r>
      </w:hyperlink>
      <w:r w:rsidRPr="00427A38">
        <w:rPr>
          <w:rStyle w:val="a5"/>
          <w:rFonts w:eastAsia="Calibri"/>
          <w:b/>
          <w:color w:val="1E9CDB"/>
          <w:lang w:val="uk-UA"/>
        </w:rPr>
        <w:t>.</w:t>
      </w:r>
    </w:p>
    <w:p w:rsidR="007730BB" w:rsidRPr="00DE2B0F" w:rsidRDefault="007730BB" w:rsidP="007730BB">
      <w:pPr>
        <w:pStyle w:val="a3"/>
        <w:shd w:val="clear" w:color="auto" w:fill="FFFFFF"/>
        <w:spacing w:before="240" w:beforeAutospacing="0" w:after="0" w:afterAutospacing="0"/>
        <w:ind w:firstLine="708"/>
        <w:jc w:val="both"/>
        <w:rPr>
          <w:color w:val="000000" w:themeColor="text1"/>
          <w:lang w:val="uk-UA"/>
        </w:rPr>
      </w:pPr>
      <w:r w:rsidRPr="003B74C2">
        <w:rPr>
          <w:rStyle w:val="a5"/>
          <w:rFonts w:eastAsia="Calibri"/>
          <w:color w:val="000000" w:themeColor="text1"/>
          <w:lang w:val="uk-UA"/>
        </w:rPr>
        <w:t>Зверніть увагу! Для зручності учасників 06 та 07 березня 2017 року з 12:00 до 16:00 будуть проводитися торгові сесії у тестовому режимі.</w:t>
      </w:r>
      <w:r>
        <w:rPr>
          <w:rStyle w:val="a5"/>
          <w:rFonts w:eastAsia="Calibri"/>
          <w:color w:val="000000" w:themeColor="text1"/>
          <w:lang w:val="uk-UA"/>
        </w:rPr>
        <w:t xml:space="preserve"> Тобто підприємці, які </w:t>
      </w:r>
      <w:r w:rsidRPr="00DE2B0F">
        <w:rPr>
          <w:rStyle w:val="a5"/>
          <w:rFonts w:eastAsia="Calibri"/>
          <w:color w:val="000000" w:themeColor="text1"/>
          <w:lang w:val="uk-UA"/>
        </w:rPr>
        <w:t xml:space="preserve">зареєструвалися на </w:t>
      </w:r>
      <w:r w:rsidRPr="00DE2B0F">
        <w:rPr>
          <w:color w:val="000000" w:themeColor="text1"/>
          <w:u w:val="single"/>
        </w:rPr>
        <w:t>електронному торговому майданчику за адресою</w:t>
      </w:r>
      <w:r w:rsidRPr="00DE2B0F">
        <w:rPr>
          <w:rStyle w:val="apple-converted-space"/>
          <w:color w:val="000000" w:themeColor="text1"/>
          <w:u w:val="single"/>
        </w:rPr>
        <w:t> </w:t>
      </w:r>
      <w:hyperlink r:id="rId8" w:history="1">
        <w:r w:rsidRPr="00DE2B0F">
          <w:rPr>
            <w:rStyle w:val="a5"/>
            <w:rFonts w:eastAsia="Calibri"/>
            <w:color w:val="000000" w:themeColor="text1"/>
          </w:rPr>
          <w:t>https://kmda.e-commodity.fbp.com.ua/</w:t>
        </w:r>
      </w:hyperlink>
      <w:r w:rsidRPr="00DE2B0F">
        <w:rPr>
          <w:rStyle w:val="a5"/>
          <w:rFonts w:eastAsia="Calibri"/>
          <w:color w:val="000000" w:themeColor="text1"/>
          <w:lang w:val="uk-UA"/>
        </w:rPr>
        <w:t xml:space="preserve">, мають можливість у тестовому режимі </w:t>
      </w:r>
      <w:r>
        <w:rPr>
          <w:rStyle w:val="a5"/>
          <w:rFonts w:eastAsia="Calibri"/>
          <w:color w:val="000000" w:themeColor="text1"/>
          <w:lang w:val="uk-UA"/>
        </w:rPr>
        <w:t xml:space="preserve">спробувати </w:t>
      </w:r>
      <w:r w:rsidRPr="00DE2B0F">
        <w:rPr>
          <w:rStyle w:val="a5"/>
          <w:rFonts w:eastAsia="Calibri"/>
          <w:color w:val="000000" w:themeColor="text1"/>
          <w:lang w:val="uk-UA"/>
        </w:rPr>
        <w:t>пройти сессію торгів.</w:t>
      </w:r>
      <w:r>
        <w:rPr>
          <w:rStyle w:val="a5"/>
          <w:rFonts w:eastAsia="Calibri"/>
          <w:color w:val="000000" w:themeColor="text1"/>
          <w:lang w:val="uk-UA"/>
        </w:rPr>
        <w:t xml:space="preserve"> Дане тестування тільки для ознайомлення, тому результатів мати не буде.</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3. Предмет торгів: право на розміщення </w:t>
      </w:r>
      <w:r w:rsidRPr="00AC7338">
        <w:rPr>
          <w:color w:val="303030"/>
          <w:lang w:val="uk-UA"/>
        </w:rPr>
        <w:t>об’єктів сезонної</w:t>
      </w:r>
      <w:r w:rsidRPr="00AC7338">
        <w:rPr>
          <w:color w:val="303030"/>
        </w:rPr>
        <w:t xml:space="preserve"> торгівлі, відповідно до переліку, наведеному в</w:t>
      </w:r>
      <w:r w:rsidRPr="00AC7338">
        <w:rPr>
          <w:rStyle w:val="apple-converted-space"/>
          <w:color w:val="303030"/>
        </w:rPr>
        <w:t> </w:t>
      </w:r>
      <w:hyperlink r:id="rId9" w:history="1">
        <w:r w:rsidRPr="00AC7338">
          <w:rPr>
            <w:rStyle w:val="a5"/>
            <w:rFonts w:eastAsia="Calibri"/>
            <w:color w:val="1E9CDB"/>
          </w:rPr>
          <w:t>Додатку 1</w:t>
        </w:r>
      </w:hyperlink>
      <w:r w:rsidRPr="00AC7338">
        <w:rPr>
          <w:color w:val="303030"/>
        </w:rPr>
        <w:t>.</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4. Суб’єкти господарювання, визначені переможцями торгів, здійснюють розміщення </w:t>
      </w:r>
      <w:r w:rsidRPr="00AC7338">
        <w:rPr>
          <w:color w:val="303030"/>
          <w:lang w:val="uk-UA"/>
        </w:rPr>
        <w:t>об’єктів сезонної</w:t>
      </w:r>
      <w:r w:rsidRPr="00AC7338">
        <w:rPr>
          <w:color w:val="303030"/>
        </w:rPr>
        <w:t xml:space="preserve"> дрібнороздрібної торговельної мережі на території міста Києва після укладення договору щодо розміщення </w:t>
      </w:r>
      <w:r w:rsidRPr="00AC7338">
        <w:rPr>
          <w:color w:val="303030"/>
          <w:lang w:val="uk-UA"/>
        </w:rPr>
        <w:t>об’єктів сезонної</w:t>
      </w:r>
      <w:r w:rsidRPr="00AC7338">
        <w:rPr>
          <w:color w:val="303030"/>
        </w:rPr>
        <w:t xml:space="preserve"> дрібнороздрібної торговельної мережі відповідно до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затвердженого розпорядженням Виконавчого органу Київради (КМДА) № 300 від 02.04.2015р. зі змінами та доповненнями, та договору щодо пайової участі в утриманні об'єкта благоустрою відповідно до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w:t>
      </w:r>
      <w:r w:rsidRPr="00AC7338">
        <w:rPr>
          <w:color w:val="303030"/>
          <w:lang w:val="uk-UA"/>
        </w:rPr>
        <w:t>об’єктів сезонної</w:t>
      </w:r>
      <w:r w:rsidRPr="00AC7338">
        <w:rPr>
          <w:color w:val="303030"/>
        </w:rPr>
        <w:t xml:space="preserve"> дрібнороздрібної торговельної мережі, власників (користувачів) майданчиків для харчування біля стаціонарних закладів ресторанного господарства в утриманні об’єктів благоустрою м. Києва та внесення змін до деяких рішень Київської міської ради» та пункту </w:t>
      </w:r>
      <w:r w:rsidRPr="00AC7338">
        <w:rPr>
          <w:color w:val="303030"/>
        </w:rPr>
        <w:lastRenderedPageBreak/>
        <w:t xml:space="preserve">4 рішення Київської міської ради від 04 вересня 2014 року № 62/62 «Про внесення змін до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w:t>
      </w:r>
      <w:r w:rsidRPr="00AC7338">
        <w:rPr>
          <w:color w:val="303030"/>
          <w:lang w:val="uk-UA"/>
        </w:rPr>
        <w:t>об’єктів сезонної</w:t>
      </w:r>
      <w:r w:rsidRPr="00AC7338">
        <w:rPr>
          <w:color w:val="303030"/>
        </w:rPr>
        <w:t xml:space="preserve"> дрібнороздрібної торговельної мережі в утриманні об'єктів благоустрою м. Києва та внесення змін до деяких рішень Київської міської ради» та деяких рішень Київської міської ради».</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 Основні вимоги до провадження торгівлі </w:t>
      </w:r>
      <w:r w:rsidRPr="00AC7338">
        <w:rPr>
          <w:color w:val="303030"/>
          <w:lang w:val="uk-UA"/>
        </w:rPr>
        <w:t>об’єктами сезонної</w:t>
      </w:r>
      <w:r w:rsidRPr="00AC7338">
        <w:rPr>
          <w:color w:val="303030"/>
        </w:rPr>
        <w:t xml:space="preserve"> дрібнороздрібної торговельної мережі.</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5.1. Суб’єкти господарювання, визначені переможцями торгів, зобов'язані мати наступні документи:</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5.1.1. документ про взяття на облік як платника податку;</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5.1.2. документ щодо правовідносин між суб’єктом господарювання та працівником;</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5.1.3. інформаційний талон про сплату пайової участі (повинен бути розміщений на фасаді </w:t>
      </w:r>
      <w:r w:rsidRPr="00AC7338">
        <w:rPr>
          <w:color w:val="303030"/>
          <w:lang w:val="uk-UA"/>
        </w:rPr>
        <w:t>об’єкт</w:t>
      </w:r>
      <w:r>
        <w:rPr>
          <w:color w:val="303030"/>
          <w:lang w:val="uk-UA"/>
        </w:rPr>
        <w:t>у</w:t>
      </w:r>
      <w:r w:rsidRPr="00AC7338">
        <w:rPr>
          <w:color w:val="303030"/>
          <w:lang w:val="uk-UA"/>
        </w:rPr>
        <w:t xml:space="preserve"> сезонної</w:t>
      </w:r>
      <w:r w:rsidRPr="00AC7338">
        <w:rPr>
          <w:color w:val="303030"/>
        </w:rPr>
        <w:t xml:space="preserve"> дрібнороздрібної торговельної мережі з забезпеченням зчитування спеціального коду інформаційного талона про сплату пайової участі);</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5.1.4. договір щодо розміщення </w:t>
      </w:r>
      <w:r w:rsidRPr="00AC7338">
        <w:rPr>
          <w:color w:val="303030"/>
          <w:lang w:val="uk-UA"/>
        </w:rPr>
        <w:t>об’єкту сезонної</w:t>
      </w:r>
      <w:r w:rsidRPr="00AC7338">
        <w:rPr>
          <w:color w:val="303030"/>
        </w:rPr>
        <w:t xml:space="preserve"> дрібнороздрібної торговельної мережі з КП «Міський магазин»;</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5.1.5. документ, що підтверджує сплату по договору щодо розміщення </w:t>
      </w:r>
      <w:r w:rsidRPr="00AC7338">
        <w:rPr>
          <w:color w:val="303030"/>
          <w:lang w:val="uk-UA"/>
        </w:rPr>
        <w:t>об’єкту сезонної</w:t>
      </w:r>
      <w:r w:rsidRPr="00AC7338">
        <w:rPr>
          <w:color w:val="303030"/>
        </w:rPr>
        <w:t xml:space="preserve"> дрібнороздрібної торговельної мережі.</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5.2. Працівники, які безпосередньо здійснюють продаж продовольчих товарів в </w:t>
      </w:r>
      <w:r w:rsidRPr="00AC7338">
        <w:rPr>
          <w:color w:val="303030"/>
          <w:lang w:val="uk-UA"/>
        </w:rPr>
        <w:t>об’єктах сезонної</w:t>
      </w:r>
      <w:r w:rsidRPr="00AC7338">
        <w:rPr>
          <w:color w:val="303030"/>
        </w:rPr>
        <w:t xml:space="preserve"> дрібнороздрібної торговельної мережі, на товари, одержані </w:t>
      </w:r>
      <w:proofErr w:type="gramStart"/>
      <w:r w:rsidRPr="00AC7338">
        <w:rPr>
          <w:color w:val="303030"/>
        </w:rPr>
        <w:t>для продажу</w:t>
      </w:r>
      <w:proofErr w:type="gramEnd"/>
      <w:r w:rsidRPr="00AC7338">
        <w:rPr>
          <w:color w:val="303030"/>
        </w:rPr>
        <w:t>, повинні мати:</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5.2.1. документи про надходження товарів </w:t>
      </w:r>
      <w:proofErr w:type="gramStart"/>
      <w:r w:rsidRPr="00AC7338">
        <w:rPr>
          <w:color w:val="303030"/>
        </w:rPr>
        <w:t>до продажу</w:t>
      </w:r>
      <w:proofErr w:type="gramEnd"/>
      <w:r w:rsidRPr="00AC7338">
        <w:rPr>
          <w:color w:val="303030"/>
        </w:rPr>
        <w:t xml:space="preserve"> (товарно-транспортні накладні, прибутково-видаткові накладні, приймальні акти тощо із зазначенням назви, сорту, кількості, ціни та загальної вартості товару);</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5.2.2. документи, що засвідчують відповідність якості товарів вимогам нормативних документів (для імпортних товарів – копії сертифікатів, викладені мовою країни-експортера і українською або російською мовою та завірені печаткою суб'єкта господарювання, від якого одержані ці товари);</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5.2.3. копії гігієнічних висновків;</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5.2.4. ярлики (цінники) або покажчики цін;</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5.2.5. санітарну книгу продавця.</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5.3. Суб’єкти господарювання, що провадять торгівлю </w:t>
      </w:r>
      <w:r>
        <w:rPr>
          <w:color w:val="303030"/>
          <w:lang w:val="uk-UA"/>
        </w:rPr>
        <w:t>в</w:t>
      </w:r>
      <w:r w:rsidRPr="00AC7338">
        <w:rPr>
          <w:color w:val="303030"/>
        </w:rPr>
        <w:t xml:space="preserve"> </w:t>
      </w:r>
      <w:r w:rsidRPr="00AC7338">
        <w:rPr>
          <w:color w:val="303030"/>
          <w:lang w:val="uk-UA"/>
        </w:rPr>
        <w:t>об’єктах сезонної</w:t>
      </w:r>
      <w:r w:rsidRPr="00AC7338">
        <w:rPr>
          <w:color w:val="303030"/>
        </w:rPr>
        <w:t xml:space="preserve"> дрібнороздрібної торговельної мережі повинні дотримуватись вимог Порядку провадження торговельної діяльності та правил торговельного обслуговування на ринку споживчих товарів, затвердженого постановою Кабінету Міністрів України від 15 червня 2006 року № 833 та Правил роботи дрібнороздрібної торговельної мережі, затверджених наказом Міністерства зовнішніх економічних зв’язків і торгівлі України від 08 липня 1996</w:t>
      </w:r>
      <w:r>
        <w:rPr>
          <w:color w:val="303030"/>
          <w:lang w:val="uk-UA"/>
        </w:rPr>
        <w:t> </w:t>
      </w:r>
      <w:r w:rsidRPr="00AC7338">
        <w:rPr>
          <w:color w:val="303030"/>
        </w:rPr>
        <w:t xml:space="preserve"> року № 369, зареєстрованих в Міністерстві юстиції України 23 липня 1996 року за № 372/1397, </w:t>
      </w:r>
      <w:r w:rsidRPr="00AC7338">
        <w:rPr>
          <w:color w:val="303030"/>
        </w:rPr>
        <w:lastRenderedPageBreak/>
        <w:t>розпорядження виконавчого органу Київської міської ради (Київської міської державної адміністрації) № 300 від 02.04.15 «Про затвердження Порядку розміщення засобів пересувної дрібнороздрібної торговельної мережі та об’єктів сезонної дрібнороздрібної торговельної мережі в місті Києві», розпорядження виконавчого органу Київської міської ради (Київської міської державної адміністрації) від 01.07.2016 № 489 «Про внесення змін до Порядку розміщення засобів пересувної дрібнороздрібної торговельної мережі та об’єктів сезонної дрібнороздрібної торговельної мережі в місті Києві» та інших нормативних документів, що регламентують торговельну діяльність.</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5.4. У разі виявлення встановлення </w:t>
      </w:r>
      <w:r w:rsidRPr="00AC7338">
        <w:rPr>
          <w:color w:val="303030"/>
          <w:lang w:val="uk-UA"/>
        </w:rPr>
        <w:t>об’єкту сезонної</w:t>
      </w:r>
      <w:r w:rsidRPr="00AC7338">
        <w:rPr>
          <w:color w:val="303030"/>
        </w:rPr>
        <w:t xml:space="preserve"> дрібнороздрібної торговельної мережі не в зазначеному договором місці та/або встановлено з порушення правил дорожнього руху України та інших законів і нормативно-правових актів України, у разі виявлення факту використання місця не за цільовим призначенням, встановлення </w:t>
      </w:r>
      <w:r w:rsidRPr="00AC7338">
        <w:rPr>
          <w:color w:val="303030"/>
          <w:lang w:val="uk-UA"/>
        </w:rPr>
        <w:t>об’єкту сезонної</w:t>
      </w:r>
      <w:r w:rsidRPr="00AC7338">
        <w:rPr>
          <w:color w:val="303030"/>
        </w:rPr>
        <w:t xml:space="preserve"> дрібнороздрібної торговельної мережі на газонах, клумбах в парках, скверах тощо, та здійснення пошкоджень зелених насаджень, а також у разі недотримання правил торгівлі договір буде достроково розірвано.</w:t>
      </w:r>
    </w:p>
    <w:p w:rsidR="007730BB" w:rsidRPr="00FB2CD8" w:rsidRDefault="007730BB" w:rsidP="007730BB">
      <w:pPr>
        <w:pStyle w:val="a3"/>
        <w:shd w:val="clear" w:color="auto" w:fill="FFFFFF"/>
        <w:spacing w:before="240" w:beforeAutospacing="0" w:after="0" w:afterAutospacing="0"/>
        <w:ind w:firstLine="708"/>
        <w:jc w:val="both"/>
        <w:rPr>
          <w:color w:val="303030"/>
          <w:lang w:val="uk-UA"/>
        </w:rPr>
      </w:pPr>
      <w:r>
        <w:rPr>
          <w:color w:val="303030"/>
          <w:lang w:val="uk-UA"/>
        </w:rPr>
        <w:t xml:space="preserve">6. </w:t>
      </w:r>
      <w:r w:rsidRPr="00FB2CD8">
        <w:rPr>
          <w:color w:val="303030"/>
        </w:rPr>
        <w:t xml:space="preserve">Термін розміщення </w:t>
      </w:r>
      <w:r>
        <w:rPr>
          <w:color w:val="303030"/>
          <w:lang w:val="uk-UA"/>
        </w:rPr>
        <w:t xml:space="preserve">об’єктів сезонної дрібнороздрібної торговельної мережі </w:t>
      </w:r>
      <w:r>
        <w:rPr>
          <w:color w:val="303030"/>
        </w:rPr>
        <w:t xml:space="preserve">з </w:t>
      </w:r>
      <w:r w:rsidRPr="00FB2CD8">
        <w:rPr>
          <w:color w:val="303030"/>
        </w:rPr>
        <w:t>1</w:t>
      </w:r>
      <w:r>
        <w:rPr>
          <w:color w:val="303030"/>
          <w:lang w:val="uk-UA"/>
        </w:rPr>
        <w:t> </w:t>
      </w:r>
      <w:r>
        <w:rPr>
          <w:color w:val="303030"/>
        </w:rPr>
        <w:t>квітня 2017 року по 15 жовтня 2017</w:t>
      </w:r>
      <w:r w:rsidRPr="00FB2CD8">
        <w:rPr>
          <w:color w:val="303030"/>
        </w:rPr>
        <w:t xml:space="preserve"> року </w:t>
      </w:r>
      <w:r>
        <w:rPr>
          <w:color w:val="303030"/>
          <w:lang w:val="uk-UA"/>
        </w:rPr>
        <w:t>(</w:t>
      </w:r>
      <w:r w:rsidRPr="00FB2CD8">
        <w:rPr>
          <w:color w:val="303030"/>
        </w:rPr>
        <w:t>6</w:t>
      </w:r>
      <w:r>
        <w:rPr>
          <w:color w:val="303030"/>
          <w:lang w:val="uk-UA"/>
        </w:rPr>
        <w:t>,5</w:t>
      </w:r>
      <w:r w:rsidRPr="00FB2CD8">
        <w:rPr>
          <w:color w:val="303030"/>
        </w:rPr>
        <w:t xml:space="preserve"> місяців).</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7</w:t>
      </w:r>
      <w:r w:rsidRPr="00AC7338">
        <w:rPr>
          <w:color w:val="303030"/>
        </w:rPr>
        <w:t>. Строк та порядок внесення кінцевої ціни предмету торгів.</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7</w:t>
      </w:r>
      <w:r w:rsidRPr="00AC7338">
        <w:rPr>
          <w:color w:val="303030"/>
        </w:rPr>
        <w:t xml:space="preserve">.1. </w:t>
      </w:r>
      <w:r w:rsidRPr="00C12C1F">
        <w:rPr>
          <w:color w:val="303030"/>
        </w:rPr>
        <w:t>Плата за утримання та облаштування об’єкту сезонної дрібнороздрібної торговельної мережі сплачується переможцем торгів на рахунок КП «Міський магазин» повною сумою єдиним платежем протягом 10 (десяти) робочих днів з дня підписання сторонами договору щодо розміщення об’єкту сезонної дрібнороздрібної торговельної мережі.</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7</w:t>
      </w:r>
      <w:r w:rsidRPr="00AC7338">
        <w:rPr>
          <w:color w:val="303030"/>
        </w:rPr>
        <w:t>.2. Гарантійний внесок, який був внесений для участі в торгах, зараховується, як частина, або вся сума платежу, зазначеного у договорі.</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Якщо сума гарантійного внеску є меншою </w:t>
      </w:r>
      <w:r w:rsidRPr="00AC7338">
        <w:rPr>
          <w:color w:val="303030"/>
          <w:lang w:val="uk-UA"/>
        </w:rPr>
        <w:t>ніж сума договору</w:t>
      </w:r>
      <w:r w:rsidRPr="00AC7338">
        <w:rPr>
          <w:color w:val="303030"/>
        </w:rPr>
        <w:t xml:space="preserve">, суб’єкт господарювання зобов'язаний сплатити обсяг коштів, яких не вистачає, </w:t>
      </w:r>
      <w:r>
        <w:rPr>
          <w:color w:val="303030"/>
          <w:lang w:val="uk-UA"/>
        </w:rPr>
        <w:t>протягом 10 робочих днів з дати підписання договору</w:t>
      </w:r>
      <w:r w:rsidRPr="00AC7338">
        <w:rPr>
          <w:color w:val="303030"/>
        </w:rPr>
        <w:t>.</w:t>
      </w:r>
    </w:p>
    <w:p w:rsidR="007730BB" w:rsidRDefault="007730BB" w:rsidP="007730BB">
      <w:pPr>
        <w:pStyle w:val="a3"/>
        <w:shd w:val="clear" w:color="auto" w:fill="FFFFFF"/>
        <w:spacing w:before="240" w:beforeAutospacing="0" w:after="0" w:afterAutospacing="0"/>
        <w:ind w:firstLine="708"/>
        <w:jc w:val="both"/>
        <w:rPr>
          <w:color w:val="303030"/>
        </w:rPr>
      </w:pPr>
      <w:r>
        <w:rPr>
          <w:color w:val="303030"/>
        </w:rPr>
        <w:t>7.3</w:t>
      </w:r>
      <w:r w:rsidRPr="00AC7338">
        <w:rPr>
          <w:color w:val="303030"/>
        </w:rPr>
        <w:t xml:space="preserve">. Після укладення договору щодо розміщення </w:t>
      </w:r>
      <w:r w:rsidRPr="00AC7338">
        <w:rPr>
          <w:color w:val="303030"/>
          <w:lang w:val="uk-UA"/>
        </w:rPr>
        <w:t>об’єкту сезонної</w:t>
      </w:r>
      <w:r w:rsidRPr="00AC7338">
        <w:rPr>
          <w:color w:val="303030"/>
        </w:rPr>
        <w:t xml:space="preserve"> дрібнороздрібної торговельної мережі </w:t>
      </w:r>
      <w:r>
        <w:rPr>
          <w:color w:val="303030"/>
          <w:lang w:val="uk-UA"/>
        </w:rPr>
        <w:t xml:space="preserve">з комунальним підприємством «Міський магазин» </w:t>
      </w:r>
      <w:r w:rsidRPr="00AC7338">
        <w:rPr>
          <w:color w:val="303030"/>
        </w:rPr>
        <w:t>суб’єкт господарювання зобов’язаний укласти договір щодо пайової участі в утриманні об’єкта благоустрою відповідно до вимог рішення Київської міської ради від 24 лютого 2011 року №56/5443 та пункту 4 рішення Київської міської ради від 04 вересня 2014 року № 62/62.</w:t>
      </w:r>
    </w:p>
    <w:p w:rsidR="005002D1" w:rsidRDefault="005002D1" w:rsidP="005002D1">
      <w:pPr>
        <w:pStyle w:val="a3"/>
        <w:shd w:val="clear" w:color="auto" w:fill="FFFFFF"/>
        <w:spacing w:before="240" w:beforeAutospacing="0" w:after="0" w:afterAutospacing="0"/>
        <w:ind w:firstLine="708"/>
        <w:jc w:val="both"/>
        <w:rPr>
          <w:color w:val="303030"/>
          <w:lang w:val="uk-UA"/>
        </w:rPr>
      </w:pPr>
      <w:r>
        <w:rPr>
          <w:color w:val="303030"/>
          <w:lang w:val="uk-UA"/>
        </w:rPr>
        <w:t>7.4. З</w:t>
      </w:r>
      <w:r>
        <w:rPr>
          <w:color w:val="303030"/>
        </w:rPr>
        <w:t>а умовами продажу лоту об’єкт сезонної дрібнороздрібної торговельної мережі облаштовується наметом</w:t>
      </w:r>
      <w:r>
        <w:rPr>
          <w:color w:val="303030"/>
          <w:lang w:val="uk-UA"/>
        </w:rPr>
        <w:t xml:space="preserve"> (відповідно до архітипу </w:t>
      </w:r>
      <w:hyperlink r:id="rId10" w:history="1">
        <w:r>
          <w:rPr>
            <w:rStyle w:val="a5"/>
            <w:rFonts w:eastAsia="Calibri"/>
            <w:color w:val="1E9CDB"/>
          </w:rPr>
          <w:t xml:space="preserve">Додатку </w:t>
        </w:r>
        <w:r>
          <w:rPr>
            <w:rStyle w:val="a5"/>
            <w:rFonts w:eastAsia="Calibri"/>
            <w:color w:val="1E9CDB"/>
            <w:lang w:val="uk-UA"/>
          </w:rPr>
          <w:t>4</w:t>
        </w:r>
      </w:hyperlink>
      <w:r>
        <w:rPr>
          <w:color w:val="303030"/>
          <w:lang w:val="uk-UA"/>
        </w:rPr>
        <w:t>)</w:t>
      </w:r>
      <w:r>
        <w:rPr>
          <w:color w:val="303030"/>
        </w:rPr>
        <w:t xml:space="preserve">, </w:t>
      </w:r>
      <w:r>
        <w:rPr>
          <w:color w:val="303030"/>
          <w:lang w:val="uk-UA"/>
        </w:rPr>
        <w:t xml:space="preserve">при цьому </w:t>
      </w:r>
      <w:r>
        <w:rPr>
          <w:color w:val="303030"/>
        </w:rPr>
        <w:t>пайова участь сплачується безпосередньо переможцем за рахунок власних коштів.</w:t>
      </w:r>
    </w:p>
    <w:p w:rsidR="007730BB" w:rsidRPr="00AC7338" w:rsidRDefault="007730BB" w:rsidP="007730BB">
      <w:pPr>
        <w:pStyle w:val="a3"/>
        <w:shd w:val="clear" w:color="auto" w:fill="FFFFFF"/>
        <w:spacing w:before="240" w:beforeAutospacing="0" w:after="0" w:afterAutospacing="0"/>
        <w:jc w:val="both"/>
        <w:rPr>
          <w:b/>
          <w:color w:val="303030"/>
          <w:lang w:val="uk-UA"/>
        </w:rPr>
      </w:pPr>
      <w:r w:rsidRPr="008E5E58">
        <w:rPr>
          <w:b/>
          <w:color w:val="303030"/>
          <w:sz w:val="28"/>
          <w:szCs w:val="28"/>
        </w:rPr>
        <w:t xml:space="preserve">Зверніть увагу! </w:t>
      </w:r>
      <w:r w:rsidRPr="008E5E58">
        <w:rPr>
          <w:b/>
          <w:color w:val="303030"/>
          <w:sz w:val="28"/>
          <w:szCs w:val="28"/>
          <w:lang w:val="uk-UA"/>
        </w:rPr>
        <w:t xml:space="preserve">Сайт </w:t>
      </w:r>
      <w:hyperlink r:id="rId11" w:history="1">
        <w:r w:rsidRPr="008E5E58">
          <w:rPr>
            <w:rStyle w:val="a5"/>
            <w:b/>
            <w:sz w:val="28"/>
            <w:szCs w:val="28"/>
            <w:lang w:val="uk-UA"/>
          </w:rPr>
          <w:t>http://dprp.kga.gov.ua/</w:t>
        </w:r>
      </w:hyperlink>
      <w:r w:rsidRPr="008E5E58">
        <w:rPr>
          <w:b/>
          <w:color w:val="303030"/>
          <w:sz w:val="28"/>
          <w:szCs w:val="28"/>
          <w:lang w:val="uk-UA"/>
        </w:rPr>
        <w:t xml:space="preserve"> буде функціонувати тільки для відображення карти. На даному сайті підприємці можуть візуально </w:t>
      </w:r>
      <w:r>
        <w:rPr>
          <w:b/>
          <w:color w:val="303030"/>
          <w:sz w:val="28"/>
          <w:szCs w:val="28"/>
          <w:lang w:val="uk-UA"/>
        </w:rPr>
        <w:t>(</w:t>
      </w:r>
      <w:r w:rsidRPr="008E5E58">
        <w:rPr>
          <w:b/>
          <w:color w:val="303030"/>
          <w:sz w:val="28"/>
          <w:szCs w:val="28"/>
          <w:lang w:val="uk-UA"/>
        </w:rPr>
        <w:t>на карті</w:t>
      </w:r>
      <w:r>
        <w:rPr>
          <w:b/>
          <w:color w:val="303030"/>
          <w:sz w:val="28"/>
          <w:szCs w:val="28"/>
          <w:lang w:val="uk-UA"/>
        </w:rPr>
        <w:t>)</w:t>
      </w:r>
      <w:r w:rsidRPr="008E5E58">
        <w:rPr>
          <w:b/>
          <w:color w:val="303030"/>
          <w:sz w:val="28"/>
          <w:szCs w:val="28"/>
          <w:lang w:val="uk-UA"/>
        </w:rPr>
        <w:t xml:space="preserve"> ознайомитися с місцем розміщення об’єктів сезонної дрібнороздрібної торговельної мережі натиснув зліва на значок де зображений «торговий намет» - без реєстрації!!!</w:t>
      </w:r>
      <w:r w:rsidRPr="00AC7338">
        <w:rPr>
          <w:color w:val="303030"/>
          <w:lang w:val="uk-UA"/>
        </w:rPr>
        <w:t xml:space="preserve"> </w:t>
      </w:r>
      <w:r w:rsidRPr="00AC7338">
        <w:rPr>
          <w:color w:val="303030"/>
        </w:rPr>
        <w:t>Реєстрація для участі в торгах та самі торги будуть проводитись</w:t>
      </w:r>
      <w:r w:rsidRPr="00AC7338">
        <w:rPr>
          <w:b/>
          <w:color w:val="303030"/>
          <w:lang w:val="uk-UA"/>
        </w:rPr>
        <w:t xml:space="preserve"> </w:t>
      </w:r>
      <w:r w:rsidRPr="00AC7338">
        <w:rPr>
          <w:color w:val="303030"/>
        </w:rPr>
        <w:t>на електронному торговому майданчику ТБ «Перспектива-Коммодіті»</w:t>
      </w:r>
      <w:r w:rsidRPr="00AC7338">
        <w:rPr>
          <w:color w:val="303030"/>
          <w:lang w:val="uk-UA"/>
        </w:rPr>
        <w:t xml:space="preserve"> </w:t>
      </w:r>
      <w:r w:rsidRPr="00AC7338">
        <w:rPr>
          <w:color w:val="303030"/>
        </w:rPr>
        <w:t xml:space="preserve">за адресою </w:t>
      </w:r>
      <w:r w:rsidRPr="008E5E58">
        <w:rPr>
          <w:color w:val="303030"/>
          <w:u w:val="single"/>
        </w:rPr>
        <w:t>https://kmda.e-commodity.fbp.com.ua/</w:t>
      </w:r>
      <w:r w:rsidRPr="00AC7338">
        <w:rPr>
          <w:color w:val="303030"/>
        </w:rPr>
        <w:t>.</w:t>
      </w:r>
    </w:p>
    <w:p w:rsidR="007730BB" w:rsidRPr="00DE2B0F" w:rsidRDefault="007730BB" w:rsidP="007730BB">
      <w:pPr>
        <w:pStyle w:val="a3"/>
        <w:shd w:val="clear" w:color="auto" w:fill="FFFFFF"/>
        <w:spacing w:before="240" w:beforeAutospacing="0" w:after="0" w:afterAutospacing="0"/>
        <w:ind w:firstLine="708"/>
        <w:jc w:val="both"/>
        <w:rPr>
          <w:color w:val="303030"/>
          <w:lang w:val="uk-UA"/>
        </w:rPr>
      </w:pPr>
      <w:r>
        <w:rPr>
          <w:color w:val="303030"/>
          <w:lang w:val="uk-UA"/>
        </w:rPr>
        <w:lastRenderedPageBreak/>
        <w:t>8</w:t>
      </w:r>
      <w:r w:rsidRPr="00DE2B0F">
        <w:rPr>
          <w:color w:val="303030"/>
          <w:lang w:val="uk-UA"/>
        </w:rPr>
        <w:t>. Для участі у торгах заявнику потрібно зареєструватися на електронному торговому майданчику ТБ «Перспектива-Коммодіті»</w:t>
      </w:r>
      <w:r>
        <w:rPr>
          <w:color w:val="303030"/>
          <w:lang w:val="uk-UA"/>
        </w:rPr>
        <w:t>,</w:t>
      </w:r>
      <w:r w:rsidRPr="00DE2B0F">
        <w:rPr>
          <w:color w:val="303030"/>
          <w:lang w:val="uk-UA"/>
        </w:rPr>
        <w:t xml:space="preserve"> ознайомитися з Правилами проведення торгів на право розміщення засобів пересувної дрібнороздрібної торговельної мережі та об’єктів сезонної дрібнороздрібної торговельної мережі в місті Києві на Товарній біржі «Перспектива-Коммодіті» та договором приєднання за адресою </w:t>
      </w:r>
      <w:r w:rsidRPr="00AC7338">
        <w:rPr>
          <w:color w:val="303030"/>
        </w:rPr>
        <w:t>https</w:t>
      </w:r>
      <w:r w:rsidRPr="00DE2B0F">
        <w:rPr>
          <w:color w:val="303030"/>
          <w:lang w:val="uk-UA"/>
        </w:rPr>
        <w:t>://</w:t>
      </w:r>
      <w:r w:rsidRPr="00AC7338">
        <w:rPr>
          <w:color w:val="303030"/>
        </w:rPr>
        <w:t>kmda</w:t>
      </w:r>
      <w:r w:rsidRPr="00DE2B0F">
        <w:rPr>
          <w:color w:val="303030"/>
          <w:lang w:val="uk-UA"/>
        </w:rPr>
        <w:t>.</w:t>
      </w:r>
      <w:r w:rsidRPr="00AC7338">
        <w:rPr>
          <w:color w:val="303030"/>
        </w:rPr>
        <w:t>e</w:t>
      </w:r>
      <w:r w:rsidRPr="00DE2B0F">
        <w:rPr>
          <w:color w:val="303030"/>
          <w:lang w:val="uk-UA"/>
        </w:rPr>
        <w:t>-</w:t>
      </w:r>
      <w:r w:rsidRPr="00AC7338">
        <w:rPr>
          <w:color w:val="303030"/>
        </w:rPr>
        <w:t>commodity</w:t>
      </w:r>
      <w:r w:rsidRPr="00DE2B0F">
        <w:rPr>
          <w:color w:val="303030"/>
          <w:lang w:val="uk-UA"/>
        </w:rPr>
        <w:t>.</w:t>
      </w:r>
      <w:r w:rsidRPr="00AC7338">
        <w:rPr>
          <w:color w:val="303030"/>
        </w:rPr>
        <w:t>fbp</w:t>
      </w:r>
      <w:r w:rsidRPr="00DE2B0F">
        <w:rPr>
          <w:color w:val="303030"/>
          <w:lang w:val="uk-UA"/>
        </w:rPr>
        <w:t>.</w:t>
      </w:r>
      <w:r w:rsidRPr="00AC7338">
        <w:rPr>
          <w:color w:val="303030"/>
        </w:rPr>
        <w:t>com</w:t>
      </w:r>
      <w:r w:rsidRPr="00DE2B0F">
        <w:rPr>
          <w:color w:val="303030"/>
          <w:lang w:val="uk-UA"/>
        </w:rPr>
        <w:t>.</w:t>
      </w:r>
      <w:r w:rsidRPr="00AC7338">
        <w:rPr>
          <w:color w:val="303030"/>
        </w:rPr>
        <w:t>ua</w:t>
      </w:r>
      <w:r w:rsidRPr="00DE2B0F">
        <w:rPr>
          <w:color w:val="303030"/>
          <w:lang w:val="uk-UA"/>
        </w:rPr>
        <w:t>/.</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8.</w:t>
      </w:r>
      <w:r>
        <w:rPr>
          <w:color w:val="303030"/>
          <w:lang w:val="uk-UA"/>
        </w:rPr>
        <w:t>1</w:t>
      </w:r>
      <w:r w:rsidRPr="00AC7338">
        <w:rPr>
          <w:color w:val="303030"/>
        </w:rPr>
        <w:t xml:space="preserve">. Процес реєстрації </w:t>
      </w:r>
      <w:r>
        <w:rPr>
          <w:color w:val="303030"/>
          <w:lang w:val="uk-UA"/>
        </w:rPr>
        <w:t xml:space="preserve">проходить </w:t>
      </w:r>
      <w:r w:rsidRPr="00AC7338">
        <w:rPr>
          <w:color w:val="303030"/>
        </w:rPr>
        <w:t xml:space="preserve">на електронному торговому майданчику ТБ «Перспектива-Коммодіті» за адресою </w:t>
      </w:r>
      <w:hyperlink r:id="rId12" w:history="1">
        <w:r w:rsidRPr="00A71FBD">
          <w:rPr>
            <w:rStyle w:val="a5"/>
          </w:rPr>
          <w:t>https://kmda.e-commodity.fbp.com.ua/</w:t>
        </w:r>
      </w:hyperlink>
      <w:r>
        <w:rPr>
          <w:color w:val="303030"/>
          <w:lang w:val="uk-UA"/>
        </w:rPr>
        <w:t xml:space="preserve"> (пошагова інструкція </w:t>
      </w:r>
      <w:r w:rsidRPr="00AC7338">
        <w:rPr>
          <w:color w:val="303030"/>
        </w:rPr>
        <w:t>згідно</w:t>
      </w:r>
      <w:r w:rsidRPr="00AC7338">
        <w:rPr>
          <w:rStyle w:val="apple-converted-space"/>
          <w:color w:val="303030"/>
        </w:rPr>
        <w:t> </w:t>
      </w:r>
      <w:r w:rsidRPr="009A7133">
        <w:rPr>
          <w:rStyle w:val="a5"/>
          <w:rFonts w:eastAsia="Calibri"/>
          <w:color w:val="1E9CDB"/>
          <w:lang w:val="uk-UA"/>
        </w:rPr>
        <w:t>Додатку</w:t>
      </w:r>
      <w:r>
        <w:rPr>
          <w:rFonts w:eastAsia="Calibri"/>
        </w:rPr>
        <w:t xml:space="preserve"> </w:t>
      </w:r>
      <w:r>
        <w:rPr>
          <w:rStyle w:val="a5"/>
          <w:rFonts w:eastAsia="Calibri"/>
          <w:color w:val="1E9CDB"/>
          <w:lang w:val="uk-UA"/>
        </w:rPr>
        <w:t>2</w:t>
      </w:r>
      <w:proofErr w:type="gramStart"/>
      <w:r w:rsidRPr="009A7133">
        <w:rPr>
          <w:rStyle w:val="a5"/>
          <w:rFonts w:eastAsia="Calibri"/>
          <w:color w:val="000000" w:themeColor="text1"/>
          <w:lang w:val="uk-UA"/>
        </w:rPr>
        <w:t>)</w:t>
      </w:r>
      <w:r>
        <w:rPr>
          <w:color w:val="303030"/>
          <w:lang w:val="uk-UA"/>
        </w:rPr>
        <w:t xml:space="preserve"> </w:t>
      </w:r>
      <w:r w:rsidRPr="00AC7338">
        <w:rPr>
          <w:color w:val="303030"/>
        </w:rPr>
        <w:t>:</w:t>
      </w:r>
      <w:proofErr w:type="gramEnd"/>
    </w:p>
    <w:p w:rsidR="007730BB" w:rsidRPr="00E44E9B" w:rsidRDefault="007730BB" w:rsidP="007730BB">
      <w:pPr>
        <w:pStyle w:val="a3"/>
        <w:shd w:val="clear" w:color="auto" w:fill="FFFFFF"/>
        <w:spacing w:before="240" w:beforeAutospacing="0" w:after="0" w:afterAutospacing="0"/>
        <w:ind w:firstLine="708"/>
        <w:jc w:val="both"/>
        <w:rPr>
          <w:b/>
          <w:color w:val="303030"/>
        </w:rPr>
      </w:pPr>
      <w:r w:rsidRPr="00E44E9B">
        <w:rPr>
          <w:b/>
          <w:color w:val="303030"/>
        </w:rPr>
        <w:t>Реєстрація:</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E44E9B">
        <w:rPr>
          <w:b/>
          <w:color w:val="303030"/>
        </w:rPr>
        <w:t>1</w:t>
      </w:r>
      <w:r w:rsidRPr="00AC7338">
        <w:rPr>
          <w:color w:val="303030"/>
        </w:rPr>
        <w:t>. Натиснути позначку «Реєстрація» (в правому верхньому кутку сторінки);</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E44E9B">
        <w:rPr>
          <w:b/>
          <w:color w:val="303030"/>
        </w:rPr>
        <w:t>2.</w:t>
      </w:r>
      <w:r w:rsidRPr="00AC7338">
        <w:rPr>
          <w:color w:val="303030"/>
        </w:rPr>
        <w:t xml:space="preserve"> Перейти за посиланням «Реєстрація учасника» та заповнити анкету. Обов’язковими до заповнення є поля, які відмічені позначкою: “*”. Вказати адресу електронної пошти, створити пароль.</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E44E9B">
        <w:rPr>
          <w:b/>
          <w:color w:val="303030"/>
        </w:rPr>
        <w:t>3.</w:t>
      </w:r>
      <w:r w:rsidRPr="00AC7338">
        <w:rPr>
          <w:color w:val="303030"/>
        </w:rPr>
        <w:t xml:space="preserve"> </w:t>
      </w:r>
      <w:r w:rsidRPr="00AC7338">
        <w:rPr>
          <w:color w:val="303030"/>
          <w:lang w:val="uk-UA"/>
        </w:rPr>
        <w:t>Завантажити</w:t>
      </w:r>
      <w:r w:rsidRPr="00AC7338">
        <w:rPr>
          <w:rStyle w:val="apple-converted-space"/>
          <w:color w:val="303030"/>
        </w:rPr>
        <w:t> </w:t>
      </w:r>
      <w:r w:rsidRPr="00AC7338">
        <w:rPr>
          <w:color w:val="303030"/>
        </w:rPr>
        <w:t>скановані копії наступних документів:</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Якщо Заявник</w:t>
      </w:r>
      <w:r w:rsidRPr="00AC7338">
        <w:rPr>
          <w:rStyle w:val="apple-converted-space"/>
          <w:color w:val="303030"/>
        </w:rPr>
        <w:t> </w:t>
      </w:r>
      <w:r w:rsidRPr="00AC7338">
        <w:rPr>
          <w:rStyle w:val="a6"/>
          <w:color w:val="303030"/>
        </w:rPr>
        <w:t>фізична особа –</w:t>
      </w:r>
      <w:proofErr w:type="gramStart"/>
      <w:r w:rsidRPr="00AC7338">
        <w:rPr>
          <w:rStyle w:val="a6"/>
          <w:color w:val="303030"/>
        </w:rPr>
        <w:t>підприємець :</w:t>
      </w:r>
      <w:proofErr w:type="gramEnd"/>
    </w:p>
    <w:p w:rsidR="007730BB" w:rsidRPr="00474570" w:rsidRDefault="007730BB" w:rsidP="007730BB">
      <w:pPr>
        <w:pStyle w:val="a3"/>
        <w:shd w:val="clear" w:color="auto" w:fill="FFFFFF"/>
        <w:spacing w:before="240" w:beforeAutospacing="0" w:after="0" w:afterAutospacing="0"/>
        <w:ind w:firstLine="708"/>
        <w:jc w:val="both"/>
        <w:rPr>
          <w:color w:val="303030"/>
          <w:lang w:val="uk-UA"/>
        </w:rPr>
      </w:pPr>
      <w:r w:rsidRPr="00AC7338">
        <w:rPr>
          <w:color w:val="303030"/>
        </w:rPr>
        <w:t>• Копію Виписки з Єдиного державного реєстру юридичних осіб та фізичних осіб-підприємців</w:t>
      </w:r>
      <w:r>
        <w:rPr>
          <w:color w:val="303030"/>
          <w:lang w:val="uk-UA"/>
        </w:rPr>
        <w:t>;</w:t>
      </w:r>
    </w:p>
    <w:p w:rsidR="007730BB" w:rsidRPr="00474570" w:rsidRDefault="007730BB" w:rsidP="007730BB">
      <w:pPr>
        <w:pStyle w:val="a3"/>
        <w:shd w:val="clear" w:color="auto" w:fill="FFFFFF"/>
        <w:spacing w:before="240" w:beforeAutospacing="0" w:after="0" w:afterAutospacing="0"/>
        <w:ind w:firstLine="708"/>
        <w:jc w:val="both"/>
        <w:rPr>
          <w:color w:val="303030"/>
          <w:lang w:val="uk-UA"/>
        </w:rPr>
      </w:pPr>
      <w:r w:rsidRPr="00AC7338">
        <w:rPr>
          <w:color w:val="303030"/>
        </w:rPr>
        <w:t>•</w:t>
      </w:r>
      <w:r>
        <w:rPr>
          <w:color w:val="303030"/>
          <w:lang w:val="uk-UA"/>
        </w:rPr>
        <w:t xml:space="preserve"> Копію Витягу з реєстру платників податку на додану вартість (якщо платник ПДВ);</w:t>
      </w:r>
    </w:p>
    <w:p w:rsidR="007730BB" w:rsidRPr="00474570" w:rsidRDefault="007730BB" w:rsidP="007730BB">
      <w:pPr>
        <w:pStyle w:val="a3"/>
        <w:shd w:val="clear" w:color="auto" w:fill="FFFFFF"/>
        <w:spacing w:before="240" w:beforeAutospacing="0" w:after="0" w:afterAutospacing="0"/>
        <w:ind w:firstLine="708"/>
        <w:jc w:val="both"/>
        <w:rPr>
          <w:color w:val="303030"/>
          <w:lang w:val="uk-UA"/>
        </w:rPr>
      </w:pPr>
      <w:r w:rsidRPr="00427A38">
        <w:rPr>
          <w:color w:val="303030"/>
          <w:lang w:val="uk-UA"/>
        </w:rPr>
        <w:t>• Копі</w:t>
      </w:r>
      <w:r>
        <w:rPr>
          <w:color w:val="303030"/>
          <w:lang w:val="uk-UA"/>
        </w:rPr>
        <w:t>ї</w:t>
      </w:r>
      <w:r w:rsidRPr="00427A38">
        <w:rPr>
          <w:color w:val="303030"/>
          <w:lang w:val="uk-UA"/>
        </w:rPr>
        <w:t xml:space="preserve"> </w:t>
      </w:r>
      <w:r>
        <w:rPr>
          <w:color w:val="303030"/>
          <w:lang w:val="uk-UA"/>
        </w:rPr>
        <w:t xml:space="preserve">сторінок </w:t>
      </w:r>
      <w:r w:rsidRPr="00427A38">
        <w:rPr>
          <w:color w:val="303030"/>
          <w:lang w:val="uk-UA"/>
        </w:rPr>
        <w:t>паспорта</w:t>
      </w:r>
      <w:r>
        <w:rPr>
          <w:color w:val="303030"/>
          <w:lang w:val="uk-UA"/>
        </w:rPr>
        <w:t>;</w:t>
      </w:r>
    </w:p>
    <w:p w:rsidR="007730BB" w:rsidRPr="00427A38" w:rsidRDefault="007730BB" w:rsidP="007730BB">
      <w:pPr>
        <w:pStyle w:val="a3"/>
        <w:shd w:val="clear" w:color="auto" w:fill="FFFFFF"/>
        <w:spacing w:before="240" w:beforeAutospacing="0" w:after="0" w:afterAutospacing="0"/>
        <w:ind w:firstLine="708"/>
        <w:jc w:val="both"/>
        <w:rPr>
          <w:color w:val="303030"/>
          <w:lang w:val="uk-UA"/>
        </w:rPr>
      </w:pPr>
      <w:r w:rsidRPr="00427A38">
        <w:rPr>
          <w:color w:val="303030"/>
          <w:lang w:val="uk-UA"/>
        </w:rPr>
        <w:t>• Копію реєстраційного номеру облікової картки платника податків, або номер паспорта громадянина України, в якому проставлено відмітку про відмову від прийняття реєстраційного номера облікової картки платника податків України;</w:t>
      </w:r>
    </w:p>
    <w:p w:rsidR="007730BB" w:rsidRPr="00427A38" w:rsidRDefault="007730BB" w:rsidP="007730BB">
      <w:pPr>
        <w:pStyle w:val="a3"/>
        <w:shd w:val="clear" w:color="auto" w:fill="FFFFFF"/>
        <w:spacing w:before="240" w:beforeAutospacing="0" w:after="0" w:afterAutospacing="0"/>
        <w:ind w:firstLine="708"/>
        <w:jc w:val="both"/>
        <w:rPr>
          <w:color w:val="303030"/>
          <w:lang w:val="uk-UA"/>
        </w:rPr>
      </w:pPr>
      <w:r w:rsidRPr="00427A38">
        <w:rPr>
          <w:color w:val="303030"/>
          <w:lang w:val="uk-UA"/>
        </w:rPr>
        <w:t>• Анкету-опитувальник для здійснення Виконавцем функцій суб'єкта первинного фінансового моніторингу на виконання вимог Закону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730BB" w:rsidRPr="00427A38" w:rsidRDefault="007730BB" w:rsidP="007730BB">
      <w:pPr>
        <w:pStyle w:val="a3"/>
        <w:shd w:val="clear" w:color="auto" w:fill="FFFFFF"/>
        <w:spacing w:before="240" w:beforeAutospacing="0" w:after="0" w:afterAutospacing="0"/>
        <w:ind w:firstLine="708"/>
        <w:jc w:val="both"/>
        <w:rPr>
          <w:color w:val="303030"/>
          <w:lang w:val="uk-UA"/>
        </w:rPr>
      </w:pPr>
      <w:r w:rsidRPr="00427A38">
        <w:rPr>
          <w:rStyle w:val="a6"/>
          <w:color w:val="303030"/>
          <w:lang w:val="uk-UA"/>
        </w:rPr>
        <w:t>Якщо Заявник - юридична особа</w:t>
      </w:r>
      <w:r w:rsidRPr="00427A38">
        <w:rPr>
          <w:color w:val="303030"/>
          <w:lang w:val="uk-UA"/>
        </w:rPr>
        <w:t>:</w:t>
      </w:r>
    </w:p>
    <w:p w:rsidR="007730BB" w:rsidRPr="00427A38" w:rsidRDefault="007730BB" w:rsidP="007730BB">
      <w:pPr>
        <w:pStyle w:val="a3"/>
        <w:shd w:val="clear" w:color="auto" w:fill="FFFFFF"/>
        <w:spacing w:before="240" w:beforeAutospacing="0" w:after="0" w:afterAutospacing="0"/>
        <w:ind w:firstLine="708"/>
        <w:jc w:val="both"/>
        <w:rPr>
          <w:color w:val="303030"/>
          <w:lang w:val="uk-UA"/>
        </w:rPr>
      </w:pPr>
      <w:r w:rsidRPr="00427A38">
        <w:rPr>
          <w:color w:val="303030"/>
          <w:lang w:val="uk-UA"/>
        </w:rPr>
        <w:t>• Копію Виписки з Єдиного державного реєстру юридичних осіб та фізичних осіб-підприємців;</w:t>
      </w:r>
    </w:p>
    <w:p w:rsidR="007730BB" w:rsidRPr="00474570" w:rsidRDefault="007730BB" w:rsidP="007730BB">
      <w:pPr>
        <w:pStyle w:val="a3"/>
        <w:shd w:val="clear" w:color="auto" w:fill="FFFFFF"/>
        <w:spacing w:before="240" w:beforeAutospacing="0" w:after="0" w:afterAutospacing="0"/>
        <w:ind w:firstLine="708"/>
        <w:jc w:val="both"/>
        <w:rPr>
          <w:color w:val="303030"/>
          <w:lang w:val="uk-UA"/>
        </w:rPr>
      </w:pPr>
      <w:r w:rsidRPr="00AC7338">
        <w:rPr>
          <w:color w:val="303030"/>
        </w:rPr>
        <w:t>•</w:t>
      </w:r>
      <w:r>
        <w:rPr>
          <w:color w:val="303030"/>
          <w:lang w:val="uk-UA"/>
        </w:rPr>
        <w:t xml:space="preserve"> Копію Витягу з реєстру платників податку на додану вартість (якщо платник ПДВ);</w:t>
      </w:r>
    </w:p>
    <w:p w:rsidR="007730BB" w:rsidRPr="00C90834" w:rsidRDefault="007730BB" w:rsidP="007730BB">
      <w:pPr>
        <w:pStyle w:val="a3"/>
        <w:shd w:val="clear" w:color="auto" w:fill="FFFFFF"/>
        <w:spacing w:before="240" w:beforeAutospacing="0" w:after="0" w:afterAutospacing="0"/>
        <w:ind w:firstLine="708"/>
        <w:jc w:val="both"/>
        <w:rPr>
          <w:color w:val="303030"/>
          <w:lang w:val="uk-UA"/>
        </w:rPr>
      </w:pPr>
      <w:r w:rsidRPr="00C90834">
        <w:rPr>
          <w:color w:val="303030"/>
          <w:lang w:val="uk-UA"/>
        </w:rPr>
        <w:t>• Анкету-опитувальник для здійснення Виконавцем функцій суб'єкта первинного фінансового моніторингу на виконання вимог Закону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E44E9B">
        <w:rPr>
          <w:b/>
          <w:color w:val="303030"/>
        </w:rPr>
        <w:t>4.</w:t>
      </w:r>
      <w:r w:rsidRPr="00AC7338">
        <w:rPr>
          <w:color w:val="303030"/>
        </w:rPr>
        <w:t xml:space="preserve"> У разі успішної реєстрації на електронну пошту, вказану заявником при реєстрації</w:t>
      </w:r>
      <w:r>
        <w:rPr>
          <w:color w:val="303030"/>
          <w:lang w:val="uk-UA"/>
        </w:rPr>
        <w:t>,</w:t>
      </w:r>
      <w:r w:rsidRPr="00AC7338">
        <w:rPr>
          <w:color w:val="303030"/>
        </w:rPr>
        <w:t xml:space="preserve"> надійде посилання, </w:t>
      </w:r>
      <w:r>
        <w:rPr>
          <w:color w:val="303030"/>
          <w:lang w:val="uk-UA"/>
        </w:rPr>
        <w:t>за яким</w:t>
      </w:r>
      <w:r w:rsidRPr="00AC7338">
        <w:rPr>
          <w:color w:val="303030"/>
        </w:rPr>
        <w:t xml:space="preserve"> необхідно перейти для підвердження реєстрації.</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lastRenderedPageBreak/>
        <w:t>9</w:t>
      </w:r>
      <w:r w:rsidRPr="00AC7338">
        <w:rPr>
          <w:color w:val="303030"/>
        </w:rPr>
        <w:t xml:space="preserve">. Для участі в торгах потрібно </w:t>
      </w:r>
      <w:r w:rsidRPr="00AC7338">
        <w:rPr>
          <w:b/>
          <w:color w:val="303030"/>
          <w:lang w:val="uk-UA"/>
        </w:rPr>
        <w:t>з 01.03.</w:t>
      </w:r>
      <w:r>
        <w:rPr>
          <w:b/>
          <w:color w:val="303030"/>
          <w:lang w:val="uk-UA"/>
        </w:rPr>
        <w:t>20</w:t>
      </w:r>
      <w:r w:rsidRPr="00AC7338">
        <w:rPr>
          <w:b/>
          <w:color w:val="303030"/>
          <w:lang w:val="uk-UA"/>
        </w:rPr>
        <w:t>17</w:t>
      </w:r>
      <w:r>
        <w:rPr>
          <w:b/>
          <w:color w:val="303030"/>
          <w:lang w:val="uk-UA"/>
        </w:rPr>
        <w:t>р.</w:t>
      </w:r>
      <w:r w:rsidRPr="00AC7338">
        <w:rPr>
          <w:b/>
          <w:color w:val="303030"/>
          <w:lang w:val="uk-UA"/>
        </w:rPr>
        <w:t xml:space="preserve"> </w:t>
      </w:r>
      <w:r w:rsidRPr="00AC7338">
        <w:rPr>
          <w:b/>
          <w:color w:val="303030"/>
        </w:rPr>
        <w:t xml:space="preserve">до </w:t>
      </w:r>
      <w:r w:rsidRPr="00AC7338">
        <w:rPr>
          <w:b/>
          <w:color w:val="303030"/>
          <w:lang w:val="uk-UA"/>
        </w:rPr>
        <w:t>06</w:t>
      </w:r>
      <w:r w:rsidRPr="00AC7338">
        <w:rPr>
          <w:b/>
          <w:color w:val="303030"/>
        </w:rPr>
        <w:t>.03.</w:t>
      </w:r>
      <w:r>
        <w:rPr>
          <w:b/>
          <w:color w:val="303030"/>
          <w:lang w:val="uk-UA"/>
        </w:rPr>
        <w:t>20</w:t>
      </w:r>
      <w:r w:rsidRPr="00AC7338">
        <w:rPr>
          <w:b/>
          <w:color w:val="303030"/>
        </w:rPr>
        <w:t>17</w:t>
      </w:r>
      <w:r>
        <w:rPr>
          <w:b/>
          <w:color w:val="303030"/>
          <w:lang w:val="uk-UA"/>
        </w:rPr>
        <w:t>р.</w:t>
      </w:r>
      <w:r w:rsidRPr="00AC7338">
        <w:rPr>
          <w:color w:val="303030"/>
        </w:rPr>
        <w:t xml:space="preserve"> сплатити гарантійний внесок у розмірі згідно</w:t>
      </w:r>
      <w:r w:rsidRPr="00AC7338">
        <w:rPr>
          <w:rStyle w:val="apple-converted-space"/>
          <w:color w:val="303030"/>
        </w:rPr>
        <w:t> </w:t>
      </w:r>
      <w:hyperlink r:id="rId13" w:history="1">
        <w:r w:rsidRPr="00AC7338">
          <w:rPr>
            <w:rStyle w:val="a5"/>
            <w:rFonts w:eastAsia="Calibri"/>
            <w:color w:val="1E9CDB"/>
          </w:rPr>
          <w:t>Додатку 1</w:t>
        </w:r>
      </w:hyperlink>
      <w:r w:rsidRPr="00AC7338">
        <w:rPr>
          <w:rStyle w:val="apple-converted-space"/>
          <w:color w:val="303030"/>
        </w:rPr>
        <w:t> </w:t>
      </w:r>
      <w:r w:rsidRPr="00AC7338">
        <w:rPr>
          <w:color w:val="303030"/>
        </w:rPr>
        <w:t>на розрахунковий рахунок КП «Міський магазин» за наступними реквізитами:</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9</w:t>
      </w:r>
      <w:r w:rsidRPr="00AC7338">
        <w:rPr>
          <w:color w:val="303030"/>
        </w:rPr>
        <w:t>.1. р/р № 26005014300401 в ПАТ «АЛЬФА-БАНК» м. Київ</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9</w:t>
      </w:r>
      <w:r w:rsidRPr="00AC7338">
        <w:rPr>
          <w:color w:val="303030"/>
        </w:rPr>
        <w:t>.2. МФО 300346;</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9</w:t>
      </w:r>
      <w:r w:rsidRPr="00AC7338">
        <w:rPr>
          <w:color w:val="303030"/>
        </w:rPr>
        <w:t>.3. код ЄДРПОУ одержувача 36927573;</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9</w:t>
      </w:r>
      <w:r w:rsidRPr="00AC7338">
        <w:rPr>
          <w:color w:val="303030"/>
        </w:rPr>
        <w:t>.4. призначення платежу: сплата гарантійного внеску за участь у проведенні торгів на право використання торгового місця за лот №___ згідно заяви №___ з ПДВ.</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 Проведення електронних торгів на електронному торговому майданчику ТБ «Перспектива-Коммодіті» за адресою https://kmda.e-commodity.fbp.com.ua/.</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.1. Інформація про час початку та тривалість торгів оприлюднюється в оголошенні про проведення торгів на головній сторінці електронного торгового майданчику ТБ «Перспектива-Коммодіті» за адресою https://kmda.e-commodity.fbp.com.ua/.</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 xml:space="preserve">.2. Учасники, які отримали допуск до участі </w:t>
      </w:r>
      <w:proofErr w:type="gramStart"/>
      <w:r w:rsidRPr="00AC7338">
        <w:rPr>
          <w:color w:val="303030"/>
        </w:rPr>
        <w:t>у торгах</w:t>
      </w:r>
      <w:proofErr w:type="gramEnd"/>
      <w:r w:rsidRPr="00AC7338">
        <w:rPr>
          <w:color w:val="303030"/>
        </w:rPr>
        <w:t>, запрошуються до участі в торгах шляхом надсилання ТБ «Перспектива-Коммодіті» на їх поштову скриньку, вказану при реєстрації, повідомлення про час</w:t>
      </w:r>
      <w:r>
        <w:rPr>
          <w:color w:val="303030"/>
        </w:rPr>
        <w:t xml:space="preserve"> проведення торгів та посилання</w:t>
      </w:r>
      <w:r w:rsidRPr="00AC7338">
        <w:rPr>
          <w:color w:val="303030"/>
        </w:rPr>
        <w:t xml:space="preserve"> на сторінку відкритих торгів.</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.3. Учасники</w:t>
      </w:r>
      <w:r>
        <w:rPr>
          <w:color w:val="303030"/>
          <w:lang w:val="uk-UA"/>
        </w:rPr>
        <w:t>,</w:t>
      </w:r>
      <w:r w:rsidRPr="00AC7338">
        <w:rPr>
          <w:color w:val="303030"/>
        </w:rPr>
        <w:t xml:space="preserve"> на сторінці відкритих торгів обирають лот, у якому будуть приймати участь </w:t>
      </w:r>
      <w:proofErr w:type="gramStart"/>
      <w:r w:rsidRPr="00AC7338">
        <w:rPr>
          <w:color w:val="303030"/>
        </w:rPr>
        <w:t>у торгах</w:t>
      </w:r>
      <w:proofErr w:type="gramEnd"/>
      <w:r w:rsidRPr="00AC7338">
        <w:rPr>
          <w:color w:val="303030"/>
        </w:rPr>
        <w:t xml:space="preserve"> за номером лоту або номером об’єкту продажу.</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.4. Крок торгів становить 10% від попередньої ціни лоту.</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.5. Учасники мають право протягом 15 хвилин надати свої цінові пропозиції на сторінці проведення торгової сесії. При цьому, кожна з додаткових цінових пропозицій, наданих учасниками торгів, повинна перевищувати попередню не менше, ніж на крок торгів, що становить 10 відсотків від попередньої ціни лота.</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 xml:space="preserve">.6. Строк проведення торгів (тривалість торгової сесії) – проміжок часу, протягом якого Учасники можуть подавати </w:t>
      </w:r>
      <w:r>
        <w:rPr>
          <w:color w:val="303030"/>
          <w:lang w:val="uk-UA"/>
        </w:rPr>
        <w:t xml:space="preserve">цінові </w:t>
      </w:r>
      <w:r w:rsidRPr="00AC7338">
        <w:rPr>
          <w:color w:val="303030"/>
        </w:rPr>
        <w:t xml:space="preserve">пропозиції. У разі виникнення спору, відносно часу внесення </w:t>
      </w:r>
      <w:r>
        <w:rPr>
          <w:color w:val="303030"/>
          <w:lang w:val="uk-UA"/>
        </w:rPr>
        <w:t xml:space="preserve">цінової </w:t>
      </w:r>
      <w:r w:rsidRPr="00AC7338">
        <w:rPr>
          <w:color w:val="303030"/>
        </w:rPr>
        <w:t>пропозиції</w:t>
      </w:r>
      <w:r>
        <w:rPr>
          <w:color w:val="303030"/>
        </w:rPr>
        <w:t>, приймаю</w:t>
      </w:r>
      <w:r w:rsidRPr="00AC7338">
        <w:rPr>
          <w:color w:val="303030"/>
        </w:rPr>
        <w:t>ться до уваги показники часу, які міст</w:t>
      </w:r>
      <w:r>
        <w:rPr>
          <w:color w:val="303030"/>
          <w:lang w:val="uk-UA"/>
        </w:rPr>
        <w:t>я</w:t>
      </w:r>
      <w:r w:rsidRPr="00AC7338">
        <w:rPr>
          <w:color w:val="303030"/>
        </w:rPr>
        <w:t>ться на веб-сайті ТБ «Перспектива-Коммодіті» (https://kmda.e-commodity.fbp.com.ua/) електронних торгів. Тривалість торгової сесії становить 15 хвилин.</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 xml:space="preserve">.7. Якщо пропозиція внесена за 5 хвилин до закінчення торгової сесії, то час проведення торгів продовжується на 10 хвилин і так доти, поки не буде виявлено переможця торгів. Торги вважаються закінченими у разі, якщо в останні 5 хвилин не було подано жодної </w:t>
      </w:r>
      <w:r>
        <w:rPr>
          <w:color w:val="303030"/>
          <w:lang w:val="uk-UA"/>
        </w:rPr>
        <w:t xml:space="preserve">цінової </w:t>
      </w:r>
      <w:r>
        <w:rPr>
          <w:color w:val="303030"/>
        </w:rPr>
        <w:t>пропозиції</w:t>
      </w:r>
      <w:r w:rsidRPr="00AC7338">
        <w:rPr>
          <w:color w:val="303030"/>
        </w:rPr>
        <w:t>.</w:t>
      </w:r>
    </w:p>
    <w:p w:rsidR="007730BB" w:rsidRPr="00DA1C65" w:rsidRDefault="007730BB" w:rsidP="007730BB">
      <w:pPr>
        <w:pStyle w:val="a3"/>
        <w:shd w:val="clear" w:color="auto" w:fill="FFFFFF"/>
        <w:spacing w:before="240" w:beforeAutospacing="0" w:after="0" w:afterAutospacing="0"/>
        <w:ind w:firstLine="708"/>
        <w:jc w:val="both"/>
        <w:rPr>
          <w:b/>
          <w:color w:val="303030"/>
        </w:rPr>
      </w:pPr>
      <w:r>
        <w:rPr>
          <w:b/>
          <w:color w:val="303030"/>
        </w:rPr>
        <w:t>10</w:t>
      </w:r>
      <w:r w:rsidRPr="00DA1C65">
        <w:rPr>
          <w:b/>
          <w:color w:val="303030"/>
        </w:rPr>
        <w:t>.8. У разі, якщо один Заявник є Учасником по декільком лотам, торги за якими визначено в один час – Учасник повинен надавати свої цінові пропозиції паралельно шляхом відкриття по кожному лоту окремої торгової сесії.</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10</w:t>
      </w:r>
      <w:r w:rsidRPr="00AC7338">
        <w:rPr>
          <w:color w:val="303030"/>
        </w:rPr>
        <w:t>.9. Переможцем торгів визначається учасник, що запропонував найвищу ціну на час завершення торгів.</w:t>
      </w:r>
    </w:p>
    <w:p w:rsidR="007730BB" w:rsidRPr="00DA1C65" w:rsidRDefault="007730BB" w:rsidP="007730BB">
      <w:pPr>
        <w:pStyle w:val="a3"/>
        <w:shd w:val="clear" w:color="auto" w:fill="FFFFFF"/>
        <w:spacing w:before="240" w:beforeAutospacing="0" w:after="0" w:afterAutospacing="0"/>
        <w:ind w:firstLine="708"/>
        <w:jc w:val="both"/>
        <w:rPr>
          <w:b/>
          <w:color w:val="303030"/>
        </w:rPr>
      </w:pPr>
      <w:r>
        <w:rPr>
          <w:b/>
          <w:color w:val="303030"/>
        </w:rPr>
        <w:lastRenderedPageBreak/>
        <w:t>10</w:t>
      </w:r>
      <w:r w:rsidRPr="00DA1C65">
        <w:rPr>
          <w:b/>
          <w:color w:val="303030"/>
        </w:rPr>
        <w:t xml:space="preserve">.10. Звертаємо Вашу увагу, що торги по декільком </w:t>
      </w:r>
      <w:r w:rsidRPr="00DA1C65">
        <w:rPr>
          <w:b/>
          <w:color w:val="303030"/>
          <w:lang w:val="uk-UA"/>
        </w:rPr>
        <w:t>об’єктам сезонної</w:t>
      </w:r>
      <w:r w:rsidRPr="00DA1C65">
        <w:rPr>
          <w:b/>
          <w:color w:val="303030"/>
        </w:rPr>
        <w:t xml:space="preserve"> дрібнороздрібної торговельної мережі можуть здійснюватися одночасно.</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11</w:t>
      </w:r>
      <w:r w:rsidRPr="00AC7338">
        <w:rPr>
          <w:color w:val="303030"/>
        </w:rPr>
        <w:t>. Після закінчення торгів по лоту переможець у власному персональному кабінеті в ЕТС</w:t>
      </w:r>
      <w:r>
        <w:rPr>
          <w:color w:val="303030"/>
          <w:lang w:val="uk-UA"/>
        </w:rPr>
        <w:t xml:space="preserve"> (</w:t>
      </w:r>
      <w:r w:rsidRPr="00F2420D">
        <w:rPr>
          <w:color w:val="303030"/>
        </w:rPr>
        <w:t>Електронна торговельна система)</w:t>
      </w:r>
      <w:r w:rsidRPr="00AC7338">
        <w:rPr>
          <w:color w:val="303030"/>
        </w:rPr>
        <w:t xml:space="preserve"> роздруковує протокол, в якому відображаються результати торгів. Якщо переможець торгів не має можливості роздрукувати протокол, то він звертається до ТБ «Перспектива-Коммодіті» за адресою: м. Київ, вул. Льва Толстого, 9а, та отримує протокол і рахунок на сплату послуг ТБ «Перспектива-Коммодіті».</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12</w:t>
      </w:r>
      <w:r w:rsidRPr="00AC7338">
        <w:rPr>
          <w:color w:val="303030"/>
        </w:rPr>
        <w:t>. Оплату послуг ТБ «Перспектива-Коммодіті» за проведення торгів здійснює переможець торгів відповідно до умов договору приєднання на підставі рахунку ТБ «Перспектива-Коммодіті».</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13</w:t>
      </w:r>
      <w:r w:rsidRPr="00AC7338">
        <w:rPr>
          <w:color w:val="303030"/>
        </w:rPr>
        <w:t>. Переможець зобов’язаний протягом двох робочих днів з дня проведення торгів сплатити рахунок ТБ «Перспектива-Коммодіті» за надані послуги з проведення торгів, підписати протокол та надати його ТБ «Перспектива-Коммодіті» за адресою: м. Київ, вул. Льва Толстого, 9а.</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14</w:t>
      </w:r>
      <w:r w:rsidRPr="00AC7338">
        <w:rPr>
          <w:color w:val="303030"/>
        </w:rPr>
        <w:t>. Протягом десяти робочих днів після оприлюднення інформації про результати торгів</w:t>
      </w:r>
      <w:r>
        <w:rPr>
          <w:color w:val="303030"/>
          <w:lang w:val="uk-UA"/>
        </w:rPr>
        <w:t>,</w:t>
      </w:r>
      <w:r w:rsidRPr="00AC7338">
        <w:rPr>
          <w:color w:val="303030"/>
        </w:rPr>
        <w:t xml:space="preserve"> переможець торгів повинен укласти з КП «Міський магазин» договір щодо розміщення </w:t>
      </w:r>
      <w:r>
        <w:rPr>
          <w:color w:val="303030"/>
          <w:lang w:val="uk-UA"/>
        </w:rPr>
        <w:t>об’єкту сезонної</w:t>
      </w:r>
      <w:r w:rsidRPr="00AC7338">
        <w:rPr>
          <w:color w:val="303030"/>
        </w:rPr>
        <w:t xml:space="preserve"> дрібнороздрібної торговельної мережі.</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15</w:t>
      </w:r>
      <w:r w:rsidRPr="00AC7338">
        <w:rPr>
          <w:color w:val="303030"/>
        </w:rPr>
        <w:t xml:space="preserve">. КП «Міський магазин» протягом двадцяти одного робочого дня з дня отримання від товарної біржі протоколів про результати торгів повертає гарантійні внески особам, які брали участь </w:t>
      </w:r>
      <w:proofErr w:type="gramStart"/>
      <w:r w:rsidRPr="00AC7338">
        <w:rPr>
          <w:color w:val="303030"/>
        </w:rPr>
        <w:t>у торгах</w:t>
      </w:r>
      <w:proofErr w:type="gramEnd"/>
      <w:r w:rsidRPr="00AC7338">
        <w:rPr>
          <w:color w:val="303030"/>
        </w:rPr>
        <w:t>, однак не були визначені переможцями.</w:t>
      </w:r>
    </w:p>
    <w:p w:rsidR="007730BB" w:rsidRPr="00AC7338" w:rsidRDefault="007730BB" w:rsidP="007730BB">
      <w:pPr>
        <w:pStyle w:val="a3"/>
        <w:shd w:val="clear" w:color="auto" w:fill="FFFFFF"/>
        <w:spacing w:before="240" w:beforeAutospacing="0" w:after="0" w:afterAutospacing="0"/>
        <w:ind w:firstLine="708"/>
        <w:jc w:val="both"/>
        <w:rPr>
          <w:color w:val="303030"/>
        </w:rPr>
      </w:pPr>
      <w:r>
        <w:rPr>
          <w:color w:val="303030"/>
        </w:rPr>
        <w:t>16</w:t>
      </w:r>
      <w:r w:rsidRPr="00AC7338">
        <w:rPr>
          <w:color w:val="303030"/>
        </w:rPr>
        <w:t xml:space="preserve">. Гарантійний внесок не повертається, якщо заявник у разі перемоги на торгах відмовився від підписання протоколу про результати торгів або не уклав договір з КП «Міський магазин» щодо розміщення </w:t>
      </w:r>
      <w:r w:rsidRPr="00AC7338">
        <w:rPr>
          <w:color w:val="303030"/>
          <w:lang w:val="uk-UA"/>
        </w:rPr>
        <w:t>об’єкту сезонної</w:t>
      </w:r>
      <w:r w:rsidRPr="00AC7338">
        <w:rPr>
          <w:color w:val="303030"/>
        </w:rPr>
        <w:t xml:space="preserve"> дрібнороздрібної торговельної мережі на умовах, з</w:t>
      </w:r>
      <w:r>
        <w:rPr>
          <w:color w:val="303030"/>
        </w:rPr>
        <w:t>азначених в документації торгів</w:t>
      </w:r>
      <w:r>
        <w:rPr>
          <w:color w:val="303030"/>
          <w:lang w:val="uk-UA"/>
        </w:rPr>
        <w:t>,</w:t>
      </w:r>
      <w:r>
        <w:rPr>
          <w:color w:val="303030"/>
        </w:rPr>
        <w:t xml:space="preserve"> та не допуска</w:t>
      </w:r>
      <w:r>
        <w:rPr>
          <w:color w:val="303030"/>
          <w:lang w:val="uk-UA"/>
        </w:rPr>
        <w:t>є</w:t>
      </w:r>
      <w:r>
        <w:rPr>
          <w:color w:val="303030"/>
        </w:rPr>
        <w:t>ться до наступних торгів.</w:t>
      </w:r>
    </w:p>
    <w:p w:rsidR="007730BB" w:rsidRPr="00AC7338" w:rsidRDefault="007730BB" w:rsidP="007730BB">
      <w:pPr>
        <w:pStyle w:val="a3"/>
        <w:shd w:val="clear" w:color="auto" w:fill="FFFFFF"/>
        <w:spacing w:before="240" w:beforeAutospacing="0" w:after="0" w:afterAutospacing="0"/>
        <w:ind w:firstLine="708"/>
        <w:jc w:val="both"/>
        <w:rPr>
          <w:color w:val="303030"/>
        </w:rPr>
      </w:pPr>
      <w:r w:rsidRPr="00AC7338">
        <w:rPr>
          <w:color w:val="303030"/>
        </w:rPr>
        <w:t xml:space="preserve">Гарантійний внесок, внесений заявниками, яких визнано переможцями торгів, зараховується як частина плати за договором на розміщення </w:t>
      </w:r>
      <w:r w:rsidRPr="00AC7338">
        <w:rPr>
          <w:color w:val="303030"/>
          <w:lang w:val="uk-UA"/>
        </w:rPr>
        <w:t>об’єкту сезонної</w:t>
      </w:r>
      <w:r w:rsidRPr="00AC7338">
        <w:rPr>
          <w:color w:val="303030"/>
        </w:rPr>
        <w:t xml:space="preserve"> дрібнороздрібної торговельної мережі на рахунок КП «Міський магазин».</w:t>
      </w:r>
    </w:p>
    <w:p w:rsidR="007730BB" w:rsidRDefault="007730BB" w:rsidP="007730BB">
      <w:pPr>
        <w:jc w:val="both"/>
        <w:rPr>
          <w:rFonts w:ascii="Times New Roman" w:hAnsi="Times New Roman" w:cs="Times New Roman"/>
          <w:color w:val="303030"/>
          <w:sz w:val="24"/>
          <w:szCs w:val="24"/>
        </w:rPr>
      </w:pPr>
    </w:p>
    <w:p w:rsidR="007730BB" w:rsidRPr="007730BB" w:rsidRDefault="00602B53" w:rsidP="007730BB">
      <w:pPr>
        <w:ind w:firstLine="708"/>
        <w:jc w:val="both"/>
        <w:rPr>
          <w:rFonts w:ascii="Times New Roman" w:hAnsi="Times New Roman" w:cs="Times New Roman"/>
          <w:color w:val="303030"/>
          <w:sz w:val="24"/>
          <w:szCs w:val="24"/>
        </w:rPr>
      </w:pPr>
      <w:r>
        <w:rPr>
          <w:rFonts w:ascii="Times New Roman" w:hAnsi="Times New Roman" w:cs="Times New Roman"/>
          <w:color w:val="303030"/>
          <w:sz w:val="24"/>
          <w:szCs w:val="24"/>
          <w:lang w:val="uk-UA"/>
        </w:rPr>
        <w:t>17</w:t>
      </w:r>
      <w:r w:rsidR="007730BB">
        <w:rPr>
          <w:rFonts w:ascii="Times New Roman" w:hAnsi="Times New Roman" w:cs="Times New Roman"/>
          <w:color w:val="303030"/>
          <w:sz w:val="24"/>
          <w:szCs w:val="24"/>
          <w:lang w:val="uk-UA"/>
        </w:rPr>
        <w:t xml:space="preserve">. </w:t>
      </w:r>
      <w:r w:rsidR="007730BB" w:rsidRPr="007730BB">
        <w:rPr>
          <w:rFonts w:ascii="Times New Roman" w:hAnsi="Times New Roman" w:cs="Times New Roman"/>
          <w:color w:val="303030"/>
          <w:sz w:val="24"/>
          <w:szCs w:val="24"/>
        </w:rPr>
        <w:t>Архітектурні типи (далі - архітип) - зовнішній архітектурний вигляд об'єкта сезонної торгівлі</w:t>
      </w:r>
      <w:r w:rsidR="00BF4BC4">
        <w:rPr>
          <w:rFonts w:ascii="Times New Roman" w:hAnsi="Times New Roman" w:cs="Times New Roman"/>
          <w:color w:val="303030"/>
          <w:sz w:val="24"/>
          <w:szCs w:val="24"/>
          <w:lang w:val="uk-UA"/>
        </w:rPr>
        <w:t xml:space="preserve"> наведено в </w:t>
      </w:r>
      <w:hyperlink r:id="rId14" w:history="1">
        <w:r w:rsidR="00BF4BC4">
          <w:rPr>
            <w:rStyle w:val="a5"/>
            <w:rFonts w:eastAsia="Calibri"/>
            <w:color w:val="1E9CDB"/>
          </w:rPr>
          <w:t xml:space="preserve">Додатку </w:t>
        </w:r>
        <w:r w:rsidR="00BF4BC4">
          <w:rPr>
            <w:rStyle w:val="a5"/>
            <w:rFonts w:eastAsia="Calibri"/>
            <w:color w:val="1E9CDB"/>
            <w:lang w:val="uk-UA"/>
          </w:rPr>
          <w:t>4</w:t>
        </w:r>
      </w:hyperlink>
      <w:r w:rsidR="007730BB" w:rsidRPr="007730BB">
        <w:rPr>
          <w:rFonts w:ascii="Times New Roman" w:hAnsi="Times New Roman" w:cs="Times New Roman"/>
          <w:color w:val="303030"/>
          <w:sz w:val="24"/>
          <w:szCs w:val="24"/>
        </w:rPr>
        <w:t xml:space="preserve">. Площа об'єктів </w:t>
      </w:r>
      <w:r w:rsidR="007730BB">
        <w:rPr>
          <w:rFonts w:ascii="Times New Roman" w:hAnsi="Times New Roman" w:cs="Times New Roman"/>
          <w:color w:val="303030"/>
          <w:sz w:val="24"/>
          <w:szCs w:val="24"/>
        </w:rPr>
        <w:t>сезонної торгівлі:</w:t>
      </w:r>
      <w:r w:rsidR="007730BB" w:rsidRPr="007730BB">
        <w:rPr>
          <w:rFonts w:ascii="Times New Roman" w:hAnsi="Times New Roman" w:cs="Times New Roman"/>
          <w:color w:val="303030"/>
          <w:sz w:val="24"/>
          <w:szCs w:val="24"/>
        </w:rPr>
        <w:t xml:space="preserve"> </w:t>
      </w:r>
      <w:r w:rsidR="007730BB">
        <w:rPr>
          <w:rFonts w:ascii="Times New Roman" w:hAnsi="Times New Roman" w:cs="Times New Roman"/>
          <w:color w:val="303030"/>
          <w:sz w:val="24"/>
          <w:szCs w:val="24"/>
        </w:rPr>
        <w:t xml:space="preserve">6, 9 </w:t>
      </w:r>
      <w:r w:rsidR="007730BB" w:rsidRPr="007730BB">
        <w:rPr>
          <w:rFonts w:ascii="Times New Roman" w:hAnsi="Times New Roman" w:cs="Times New Roman"/>
          <w:color w:val="303030"/>
          <w:sz w:val="24"/>
          <w:szCs w:val="24"/>
        </w:rPr>
        <w:t>кв.м. (залежно від місць розміщення).</w:t>
      </w:r>
    </w:p>
    <w:p w:rsidR="001702AD" w:rsidRDefault="00602B53" w:rsidP="00DC5385">
      <w:pPr>
        <w:ind w:firstLine="708"/>
        <w:jc w:val="both"/>
        <w:rPr>
          <w:rFonts w:ascii="Times New Roman" w:hAnsi="Times New Roman" w:cs="Times New Roman"/>
          <w:color w:val="303030"/>
          <w:sz w:val="24"/>
          <w:szCs w:val="24"/>
        </w:rPr>
      </w:pPr>
      <w:r>
        <w:rPr>
          <w:rFonts w:ascii="Times New Roman" w:hAnsi="Times New Roman" w:cs="Times New Roman"/>
          <w:color w:val="303030"/>
          <w:sz w:val="24"/>
          <w:szCs w:val="24"/>
        </w:rPr>
        <w:t>18</w:t>
      </w:r>
      <w:r w:rsidR="001702AD">
        <w:rPr>
          <w:rFonts w:ascii="Times New Roman" w:hAnsi="Times New Roman" w:cs="Times New Roman"/>
          <w:color w:val="303030"/>
          <w:sz w:val="24"/>
          <w:szCs w:val="24"/>
        </w:rPr>
        <w:t xml:space="preserve">.  </w:t>
      </w:r>
      <w:r w:rsidR="001702AD" w:rsidRPr="001702AD">
        <w:rPr>
          <w:rFonts w:ascii="Times New Roman" w:hAnsi="Times New Roman" w:cs="Times New Roman"/>
          <w:color w:val="303030"/>
          <w:sz w:val="24"/>
          <w:szCs w:val="24"/>
        </w:rPr>
        <w:t xml:space="preserve">Заявник має право відкликати прийняту заяву до дня закінчення строку прийому заяв, повідомивши про це в письмовій формі КП «Міський магазин». </w:t>
      </w:r>
    </w:p>
    <w:p w:rsidR="001702AD" w:rsidRDefault="001702AD" w:rsidP="00DC5385">
      <w:pPr>
        <w:ind w:firstLine="708"/>
        <w:jc w:val="both"/>
        <w:rPr>
          <w:rFonts w:ascii="Times New Roman" w:hAnsi="Times New Roman" w:cs="Times New Roman"/>
          <w:color w:val="303030"/>
          <w:sz w:val="24"/>
          <w:szCs w:val="24"/>
        </w:rPr>
      </w:pPr>
      <w:r w:rsidRPr="001702AD">
        <w:rPr>
          <w:rFonts w:ascii="Times New Roman" w:hAnsi="Times New Roman" w:cs="Times New Roman"/>
          <w:color w:val="303030"/>
          <w:sz w:val="24"/>
          <w:szCs w:val="24"/>
        </w:rPr>
        <w:t>КП «Міський магазин» в такому разі повертає внесений гарантійний внесок заявнику протягом двадцяти одного робочого дня</w:t>
      </w:r>
      <w:r w:rsidRPr="001702AD" w:rsidDel="002C6E63">
        <w:rPr>
          <w:rFonts w:ascii="Times New Roman" w:hAnsi="Times New Roman" w:cs="Times New Roman"/>
          <w:color w:val="303030"/>
          <w:sz w:val="24"/>
          <w:szCs w:val="24"/>
        </w:rPr>
        <w:t xml:space="preserve"> </w:t>
      </w:r>
      <w:r w:rsidRPr="001702AD">
        <w:rPr>
          <w:rFonts w:ascii="Times New Roman" w:hAnsi="Times New Roman" w:cs="Times New Roman"/>
          <w:color w:val="303030"/>
          <w:sz w:val="24"/>
          <w:szCs w:val="24"/>
        </w:rPr>
        <w:t xml:space="preserve">з моменту реєстрації листа про відкликання заяви. У разі відкликання заяви заявником пізніше дня закінчення строку прийому заяв гарантійний внесок повертається </w:t>
      </w:r>
      <w:proofErr w:type="gramStart"/>
      <w:r w:rsidRPr="001702AD">
        <w:rPr>
          <w:rFonts w:ascii="Times New Roman" w:hAnsi="Times New Roman" w:cs="Times New Roman"/>
          <w:color w:val="303030"/>
          <w:sz w:val="24"/>
          <w:szCs w:val="24"/>
        </w:rPr>
        <w:t>в порядку</w:t>
      </w:r>
      <w:proofErr w:type="gramEnd"/>
      <w:r w:rsidRPr="001702AD">
        <w:rPr>
          <w:rFonts w:ascii="Times New Roman" w:hAnsi="Times New Roman" w:cs="Times New Roman"/>
          <w:color w:val="303030"/>
          <w:sz w:val="24"/>
          <w:szCs w:val="24"/>
        </w:rPr>
        <w:t>, встановленому для учасників торгів.</w:t>
      </w:r>
    </w:p>
    <w:p w:rsidR="001702AD" w:rsidRDefault="00602B53" w:rsidP="00DC5385">
      <w:pPr>
        <w:ind w:firstLine="708"/>
        <w:jc w:val="both"/>
        <w:rPr>
          <w:rFonts w:ascii="Times New Roman" w:hAnsi="Times New Roman" w:cs="Times New Roman"/>
          <w:color w:val="303030"/>
          <w:sz w:val="24"/>
          <w:szCs w:val="24"/>
        </w:rPr>
      </w:pPr>
      <w:r>
        <w:rPr>
          <w:rFonts w:ascii="Times New Roman" w:hAnsi="Times New Roman" w:cs="Times New Roman"/>
          <w:color w:val="303030"/>
          <w:sz w:val="24"/>
          <w:szCs w:val="24"/>
        </w:rPr>
        <w:t>19</w:t>
      </w:r>
      <w:r w:rsidR="001702AD">
        <w:rPr>
          <w:rFonts w:ascii="Times New Roman" w:hAnsi="Times New Roman" w:cs="Times New Roman"/>
          <w:color w:val="303030"/>
          <w:sz w:val="24"/>
          <w:szCs w:val="24"/>
        </w:rPr>
        <w:t xml:space="preserve">. </w:t>
      </w:r>
      <w:r w:rsidR="001702AD" w:rsidRPr="001702AD">
        <w:rPr>
          <w:rFonts w:ascii="Times New Roman" w:hAnsi="Times New Roman" w:cs="Times New Roman"/>
          <w:color w:val="303030"/>
          <w:sz w:val="24"/>
          <w:szCs w:val="24"/>
        </w:rPr>
        <w:t xml:space="preserve">Умови договору щодо розміщення об’єкта сезонної дрібнороздрібної торговельної мережі наведені у </w:t>
      </w:r>
      <w:hyperlink r:id="rId15" w:history="1">
        <w:r w:rsidR="00A90368" w:rsidRPr="00A90368">
          <w:rPr>
            <w:rStyle w:val="a5"/>
            <w:rFonts w:ascii="Times New Roman" w:eastAsia="Calibri" w:hAnsi="Times New Roman" w:cs="Times New Roman"/>
            <w:color w:val="1E9CDB"/>
          </w:rPr>
          <w:t xml:space="preserve">Додатку </w:t>
        </w:r>
        <w:r w:rsidR="00A90368" w:rsidRPr="00A90368">
          <w:rPr>
            <w:rStyle w:val="a5"/>
            <w:rFonts w:ascii="Times New Roman" w:eastAsia="Calibri" w:hAnsi="Times New Roman" w:cs="Times New Roman"/>
            <w:color w:val="1E9CDB"/>
            <w:lang w:val="uk-UA"/>
          </w:rPr>
          <w:t>3</w:t>
        </w:r>
      </w:hyperlink>
      <w:r w:rsidR="001702AD" w:rsidRPr="001702AD">
        <w:rPr>
          <w:rFonts w:ascii="Times New Roman" w:hAnsi="Times New Roman" w:cs="Times New Roman"/>
          <w:color w:val="303030"/>
          <w:sz w:val="24"/>
          <w:szCs w:val="24"/>
        </w:rPr>
        <w:t>.</w:t>
      </w:r>
    </w:p>
    <w:p w:rsidR="00602B53" w:rsidRDefault="00602B53" w:rsidP="00602B53">
      <w:pPr>
        <w:ind w:firstLine="708"/>
        <w:jc w:val="both"/>
        <w:rPr>
          <w:rFonts w:ascii="Times New Roman" w:hAnsi="Times New Roman" w:cs="Times New Roman"/>
          <w:color w:val="303030"/>
          <w:sz w:val="24"/>
          <w:szCs w:val="24"/>
        </w:rPr>
      </w:pPr>
      <w:r>
        <w:rPr>
          <w:rFonts w:ascii="Times New Roman" w:hAnsi="Times New Roman" w:cs="Times New Roman"/>
          <w:color w:val="303030"/>
          <w:sz w:val="24"/>
          <w:szCs w:val="24"/>
        </w:rPr>
        <w:t>20</w:t>
      </w:r>
      <w:r w:rsidRPr="00AC7338">
        <w:rPr>
          <w:rFonts w:ascii="Times New Roman" w:hAnsi="Times New Roman" w:cs="Times New Roman"/>
          <w:color w:val="303030"/>
          <w:sz w:val="24"/>
          <w:szCs w:val="24"/>
        </w:rPr>
        <w:t>. Контактні телефони: (</w:t>
      </w:r>
      <w:r>
        <w:rPr>
          <w:rFonts w:ascii="Times New Roman" w:hAnsi="Times New Roman" w:cs="Times New Roman"/>
          <w:color w:val="303030"/>
          <w:sz w:val="24"/>
          <w:szCs w:val="24"/>
        </w:rPr>
        <w:t xml:space="preserve">044) 235-03-29, (044) 235-07-49, </w:t>
      </w:r>
    </w:p>
    <w:p w:rsidR="00602B53" w:rsidRPr="001702AD" w:rsidRDefault="00602B53" w:rsidP="00602B53">
      <w:pPr>
        <w:ind w:firstLine="708"/>
        <w:jc w:val="both"/>
        <w:rPr>
          <w:rFonts w:ascii="Times New Roman" w:hAnsi="Times New Roman" w:cs="Times New Roman"/>
          <w:color w:val="303030"/>
          <w:sz w:val="24"/>
          <w:szCs w:val="24"/>
        </w:rPr>
        <w:sectPr w:rsidR="00602B53" w:rsidRPr="001702AD" w:rsidSect="008F5F18">
          <w:pgSz w:w="11906" w:h="16838"/>
          <w:pgMar w:top="1134" w:right="851" w:bottom="1134" w:left="1701" w:header="709" w:footer="709" w:gutter="0"/>
          <w:cols w:space="708"/>
          <w:docGrid w:linePitch="360"/>
        </w:sectPr>
      </w:pPr>
      <w:r>
        <w:rPr>
          <w:rFonts w:ascii="Times New Roman" w:hAnsi="Times New Roman" w:cs="Times New Roman"/>
          <w:color w:val="303030"/>
          <w:sz w:val="24"/>
          <w:szCs w:val="24"/>
          <w:lang w:val="uk-UA"/>
        </w:rPr>
        <w:t xml:space="preserve">                                  моб. </w:t>
      </w:r>
      <w:r>
        <w:rPr>
          <w:rFonts w:ascii="Times New Roman" w:hAnsi="Times New Roman" w:cs="Times New Roman"/>
          <w:color w:val="303030"/>
          <w:sz w:val="24"/>
          <w:szCs w:val="24"/>
        </w:rPr>
        <w:t>(067) 383-20-82,</w:t>
      </w:r>
      <w:r>
        <w:rPr>
          <w:rFonts w:ascii="Times New Roman" w:hAnsi="Times New Roman" w:cs="Times New Roman"/>
          <w:color w:val="303030"/>
          <w:sz w:val="24"/>
          <w:szCs w:val="24"/>
          <w:lang w:val="uk-UA"/>
        </w:rPr>
        <w:t xml:space="preserve"> </w:t>
      </w:r>
      <w:r>
        <w:rPr>
          <w:rFonts w:ascii="Times New Roman" w:hAnsi="Times New Roman" w:cs="Times New Roman"/>
          <w:color w:val="303030"/>
          <w:sz w:val="24"/>
          <w:szCs w:val="24"/>
        </w:rPr>
        <w:t>(067) 383-</w:t>
      </w:r>
      <w:r>
        <w:rPr>
          <w:rFonts w:ascii="Times New Roman" w:hAnsi="Times New Roman" w:cs="Times New Roman"/>
          <w:color w:val="303030"/>
          <w:sz w:val="24"/>
          <w:szCs w:val="24"/>
          <w:lang w:val="uk-UA"/>
        </w:rPr>
        <w:t>19</w:t>
      </w:r>
      <w:r>
        <w:rPr>
          <w:rFonts w:ascii="Times New Roman" w:hAnsi="Times New Roman" w:cs="Times New Roman"/>
          <w:color w:val="303030"/>
          <w:sz w:val="24"/>
          <w:szCs w:val="24"/>
        </w:rPr>
        <w:t>-82.</w:t>
      </w:r>
    </w:p>
    <w:p w:rsidR="008F5F18" w:rsidRPr="00E14F8C" w:rsidRDefault="008F5F18" w:rsidP="00E14F8C">
      <w:pPr>
        <w:pStyle w:val="a7"/>
        <w:spacing w:after="0"/>
        <w:jc w:val="right"/>
        <w:rPr>
          <w:rFonts w:ascii="Times New Roman" w:hAnsi="Times New Roman"/>
          <w:szCs w:val="28"/>
          <w:lang w:val="uk-UA"/>
        </w:rPr>
      </w:pPr>
      <w:r w:rsidRPr="00E14F8C">
        <w:rPr>
          <w:rFonts w:ascii="Times New Roman" w:hAnsi="Times New Roman"/>
          <w:szCs w:val="28"/>
          <w:lang w:val="uk-UA"/>
        </w:rPr>
        <w:lastRenderedPageBreak/>
        <w:t>ДОДАТОК 1</w:t>
      </w:r>
    </w:p>
    <w:p w:rsidR="008F5F18" w:rsidRPr="00E14F8C" w:rsidRDefault="008F5F18" w:rsidP="00E14F8C">
      <w:pPr>
        <w:jc w:val="right"/>
        <w:rPr>
          <w:rFonts w:ascii="Times New Roman" w:hAnsi="Times New Roman" w:cs="Times New Roman"/>
          <w:sz w:val="24"/>
          <w:szCs w:val="28"/>
        </w:rPr>
      </w:pPr>
      <w:r w:rsidRPr="00E14F8C">
        <w:rPr>
          <w:rFonts w:ascii="Times New Roman" w:hAnsi="Times New Roman" w:cs="Times New Roman"/>
          <w:sz w:val="24"/>
          <w:szCs w:val="28"/>
        </w:rPr>
        <w:t>До Документації для проведення торгів</w:t>
      </w:r>
    </w:p>
    <w:p w:rsidR="008F5F18" w:rsidRPr="00E14F8C" w:rsidRDefault="008F5F18" w:rsidP="00E14F8C">
      <w:pPr>
        <w:jc w:val="right"/>
        <w:rPr>
          <w:rFonts w:ascii="Times New Roman" w:hAnsi="Times New Roman" w:cs="Times New Roman"/>
          <w:sz w:val="24"/>
          <w:szCs w:val="28"/>
        </w:rPr>
      </w:pPr>
      <w:r w:rsidRPr="00E14F8C">
        <w:rPr>
          <w:rFonts w:ascii="Times New Roman" w:hAnsi="Times New Roman" w:cs="Times New Roman"/>
          <w:sz w:val="24"/>
          <w:szCs w:val="28"/>
        </w:rPr>
        <w:t xml:space="preserve">на право розміщення </w:t>
      </w:r>
      <w:r w:rsidR="00250F1E">
        <w:rPr>
          <w:rFonts w:ascii="Times New Roman" w:hAnsi="Times New Roman" w:cs="Times New Roman"/>
          <w:sz w:val="24"/>
          <w:szCs w:val="28"/>
          <w:lang w:val="uk-UA"/>
        </w:rPr>
        <w:t>об’єктів</w:t>
      </w:r>
      <w:r w:rsidRPr="00E14F8C">
        <w:rPr>
          <w:rFonts w:ascii="Times New Roman" w:hAnsi="Times New Roman" w:cs="Times New Roman"/>
          <w:sz w:val="24"/>
          <w:szCs w:val="28"/>
        </w:rPr>
        <w:t xml:space="preserve"> </w:t>
      </w:r>
      <w:r w:rsidR="00250F1E">
        <w:rPr>
          <w:rFonts w:ascii="Times New Roman" w:hAnsi="Times New Roman" w:cs="Times New Roman"/>
          <w:sz w:val="24"/>
          <w:szCs w:val="28"/>
          <w:lang w:val="uk-UA"/>
        </w:rPr>
        <w:t>сезонної</w:t>
      </w:r>
      <w:r w:rsidRPr="00E14F8C">
        <w:rPr>
          <w:rFonts w:ascii="Times New Roman" w:hAnsi="Times New Roman" w:cs="Times New Roman"/>
          <w:sz w:val="24"/>
          <w:szCs w:val="28"/>
        </w:rPr>
        <w:t xml:space="preserve"> дрібнороздрібної </w:t>
      </w:r>
    </w:p>
    <w:p w:rsidR="00D04BA0" w:rsidRDefault="008F5F18" w:rsidP="00E14F8C">
      <w:pPr>
        <w:ind w:firstLine="708"/>
        <w:jc w:val="right"/>
        <w:rPr>
          <w:rFonts w:ascii="Times New Roman" w:hAnsi="Times New Roman" w:cs="Times New Roman"/>
          <w:sz w:val="24"/>
          <w:szCs w:val="28"/>
        </w:rPr>
      </w:pPr>
      <w:r w:rsidRPr="00E14F8C">
        <w:rPr>
          <w:rFonts w:ascii="Times New Roman" w:hAnsi="Times New Roman" w:cs="Times New Roman"/>
          <w:sz w:val="24"/>
          <w:szCs w:val="28"/>
        </w:rPr>
        <w:t>торговельної мережі в місті Києві</w:t>
      </w:r>
    </w:p>
    <w:tbl>
      <w:tblPr>
        <w:tblW w:w="16292" w:type="dxa"/>
        <w:tblLayout w:type="fixed"/>
        <w:tblLook w:val="04A0" w:firstRow="1" w:lastRow="0" w:firstColumn="1" w:lastColumn="0" w:noHBand="0" w:noVBand="1"/>
      </w:tblPr>
      <w:tblGrid>
        <w:gridCol w:w="643"/>
        <w:gridCol w:w="1474"/>
        <w:gridCol w:w="992"/>
        <w:gridCol w:w="2410"/>
        <w:gridCol w:w="1842"/>
        <w:gridCol w:w="2268"/>
        <w:gridCol w:w="709"/>
        <w:gridCol w:w="851"/>
        <w:gridCol w:w="850"/>
        <w:gridCol w:w="1134"/>
        <w:gridCol w:w="1134"/>
        <w:gridCol w:w="1985"/>
      </w:tblGrid>
      <w:tr w:rsidR="00250F1E" w:rsidRPr="001203CA" w:rsidTr="00B13547">
        <w:trPr>
          <w:trHeight w:val="1215"/>
        </w:trPr>
        <w:tc>
          <w:tcPr>
            <w:tcW w:w="64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 п/п</w:t>
            </w:r>
          </w:p>
        </w:tc>
        <w:tc>
          <w:tcPr>
            <w:tcW w:w="1474"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 об’єкту</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Вид торгівлі</w:t>
            </w:r>
          </w:p>
        </w:tc>
        <w:tc>
          <w:tcPr>
            <w:tcW w:w="2410"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Функц. призначення</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Район</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Вулиця</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 будинку</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Площа</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Форматна зона</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Гарантійний внесок з ПДВ, грн</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Початкова ціна лоту з ПДВ, грн</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250F1E" w:rsidRPr="00BF5C6E" w:rsidRDefault="00250F1E" w:rsidP="00B13547">
            <w:pPr>
              <w:spacing w:after="0" w:line="240" w:lineRule="auto"/>
              <w:jc w:val="center"/>
              <w:rPr>
                <w:rFonts w:ascii="Calibri" w:eastAsia="Times New Roman" w:hAnsi="Calibri" w:cs="Times New Roman"/>
                <w:b/>
                <w:bCs/>
                <w:color w:val="000000"/>
                <w:sz w:val="20"/>
                <w:szCs w:val="20"/>
                <w:lang w:eastAsia="ru-RU"/>
              </w:rPr>
            </w:pPr>
            <w:r w:rsidRPr="00BF5C6E">
              <w:rPr>
                <w:rFonts w:ascii="Calibri" w:eastAsia="Times New Roman" w:hAnsi="Calibri" w:cs="Times New Roman"/>
                <w:b/>
                <w:bCs/>
                <w:color w:val="000000"/>
                <w:sz w:val="20"/>
                <w:szCs w:val="20"/>
                <w:lang w:eastAsia="ru-RU"/>
              </w:rPr>
              <w:t>Дата та час проведення торгів</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Андріївська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ГЛ-С-00187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Володимирська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Межигірська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Щекавицька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Межигірська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ПД-С-00010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Ярославська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ПД-С-00116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Введенська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ПД-С-00118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Юрківська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Німецька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Генерала Алмазова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Предславинська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Євгена Коновальця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 к.3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Лабораторна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ПЧ-С-00164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Лесі Українки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ПЧ-С-00172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Предславинська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w:t>
            </w:r>
          </w:p>
        </w:tc>
        <w:tc>
          <w:tcPr>
            <w:tcW w:w="1474"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ПЧ-С-00177</w:t>
            </w:r>
          </w:p>
        </w:tc>
        <w:tc>
          <w:tcPr>
            <w:tcW w:w="992"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Приймаченко Марії</w:t>
            </w:r>
          </w:p>
        </w:tc>
        <w:tc>
          <w:tcPr>
            <w:tcW w:w="709"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000000" w:fill="FFFFFF"/>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ШЧ-С-00035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Павлівська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ШЧ-С-00036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Полтавська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ШЧ-С-00243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Володимира Винниченка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ГЛ-С-00006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ГЛ-С-00025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25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ГЛ-С-00027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ГЛ-С-00030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Оборони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ГЛ-С-00031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Оборони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ГЛ-С-00051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Деміївська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ГЛ-С-00058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Заболотного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Заболотного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Заболотного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Заболотного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126/1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Лятошинського Композитора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ГЛ-С-00066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Пирогівський шлях</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ГЛ-С-00069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ГЛ-С-00071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98/2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ГЛ-С-00072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ГЛ-С-00078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Лятошинського Композитора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ГЛ-С-00079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Новопирогівська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ГЛ-С-00080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Новопирогівська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ГЛ-С-00083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Стратегічне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ГЛ-С-00084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Стратегічне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ГЛ-С-00091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ГЛ-С-00092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ГЛ-С-00095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Кустанайська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ГЛ-С-00098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ГЛ-С-00118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55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Жилянська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Кустанайська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Ломоносова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28/41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Ломоносова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33/43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ГЛ-С-00169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Ломоносова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Матикіна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Науки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Науки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Новопирогівська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Стратегічне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Лобановського Валерія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Якубовського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ГЛ-С-00179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ГЛ-С-00180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ГЛ-С-00184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108/1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ГЛ-С-00185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Оборони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ГЛ-С-00191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ГЛ-С-00192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Ахматової Анни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Бажана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9з</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Бориспільська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Драгоманова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Зарічна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Зарічна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Пасхаліна Юрія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Княжий Затон</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ДА-С-00011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Маслівка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ДА-С-00012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Мишуги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Мишуги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86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Ревуцького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Урлівська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Чавдар Єлизавети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Чавдар Єлизавети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Княжий Затон</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Мишуги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92</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ДН-С-00023</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Микільсько-Слобідська</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2б</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ДН-С-00050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ДН-С-00051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Русанівська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Русанівська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24/51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Ентузіастів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Ентузіастів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ДН-С-00064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Тичини Павла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Тичини Павла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Сосницька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ДН-С-00084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ДН-С-00085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Малишка Андрія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ДН-С-00094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Соборності</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ДН-С-00095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Сиваська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ДН-С-00096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Гродненська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ДН-С-00097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Алма-Атинська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Микільсько-Слобідська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Тичини Павла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116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Окіпної Раїси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Тичини Павла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Соборності</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Курнатовського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ДН-С-00118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Райдужна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ДН-С-00119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Стальського Сулеймана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ДН-С-00120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Малишка Андрія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ДН-С-00124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Райдужна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ДН-С-00125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Русанівська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Стальського Сулеймана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ДН-С-00127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Тичини Павла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Шумського Юрія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Хоткевича Гната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Верховної Ради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Воскресенська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Воскресенська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Малишка Андрія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Миропільська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ДН-С-00175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Харківське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ДН-С-00178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Кибальчича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Харківське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Харківське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Гагаріна Юрія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Окіпної Раїси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Шамо Ігоря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Флоренції</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148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Шамо Ігоря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ДН-С-00189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Ентузіастів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ДН-С-00190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ДН-С-00191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Празька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ДН-С-00192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Райдужна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Алма-Атинська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97/1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Алма-Атинська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Малишка Андрія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Соборності</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Гагаріна Юрія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Шамо Ігоря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Митрополита Андрея Шептицького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Малишка Андрія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Микільсько-Слобідська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Нестайка Всеволода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Окіпної Раїси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Плеханова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ДН-С-00329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Євгена Сверстюка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ДН-С-00330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Тичини Павла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ДС-С-00025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Бальзака Оноре де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Бальзака Оноре де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ДС-С-00027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Цвєтаєвої Марини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18/78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ДС-С-00028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Бальзака Оноре де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ДС-С-00029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Братиславська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Будищанська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179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Градинська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Драйзера Теодора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75/2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184</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ДС-С-00036</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Каштанова</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Крайня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Крайня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Лісківська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32/51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Лісківська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Лісовий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5в</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ДС-С-00047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Миропільська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Крайня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Курчатова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204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Лісківська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Радунська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Шолом-Алейхема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Вишгородська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Вишгородська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Сталінграда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Сталінграда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Сталінграда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Сталінграда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Сталінграда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Малиновського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Калнишевського Петра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ОБ-С-00010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Мінський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ОБ-С-00011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Полярна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ОБ-С-00012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Рокоссовського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Казанська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Тимошенка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Північна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ОБ-С-00076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Полярна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ОБ-С-00077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Полярна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Кіквідзе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Кіквідзе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ПЧ-С-00058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Кіквідзе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ПЧ-С-00181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Кіквідзе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ПЧ-С-00182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Підвисоцького Професора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ПЧ-С-00184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Дружби Народів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Кольцова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Сєркова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Верховинна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Юри Гната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Депутатська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237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Ірпінська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Покотила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Покотила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Львівська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СВ-С-00010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СВ-С-00011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Симиренка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СВ-С-00012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Чорнобильська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Чаадаєва Петра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Перемоги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Палладіна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Курбаса Леся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Потапова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Тулузи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Чорнобильська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СВ-С-00051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Кіпріанова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Курбаса Леся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6г</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Тулузи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Богданівська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Василенка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СЛ-С-00007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Виборзька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Відрадний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СЛ-С-00010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Відрадний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69/47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СЛ-С-00011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Відрадний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СЛ-С-00012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Відрадний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Волгоградська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Волинська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Гавела Вацлава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51/16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СЛ-С-00019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Севастополя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СЛ-С-00020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Глінки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СЛ-С-00022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Машинобудівна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СЛ-С-00024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Соціалістична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268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СЛ-С-00025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Єреванська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Іскрівська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Преображенська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Кривоноса Максима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Повітрофлотський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Яблонської Тетяни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Яблонської Тетяни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Ніжинська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276</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СЛ-С-00036</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Гавела Вацлава</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27б</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Гавела Вацлава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54/26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Гавела Вацлава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Липківського Василя Митрополита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Липківського Василя Митрополита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Липківського Василя Митрополита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Мартиросяна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СЛ-С-00043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Мартиросяна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СЛ-С-00044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Волинська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Освіти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Повітрофлотський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Повітрофлотський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Повітрофлотський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Пулюя Івана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Леваневського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Повітрофлотський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СЛ-С-00065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Чоколівський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СЛ-С-00083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Гарматна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Тупікова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СЛ-С-00119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Патріарха Мстислава Скрипника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Політехнічний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299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Тупікова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СЛ-С-00246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Борщагівська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СЛ-С-00247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Севастополя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50/16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СЛ-С-00248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Відрадний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24/93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Донецька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СЛ-С-00250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Єреванська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СЛ-С-00251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Кадетський Гай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Гавела Вацлава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Мартиросяна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Мартиросяна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СЛ-С-00256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Освіти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Гарматна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Новопольова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Суздальська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СЛ-С-00264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Шепелєва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Січових Стрільців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ШЧ-С-00004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Багговутівська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Багговутівська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ШЧ-С-00006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Багговутівська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ШЧ-С-00007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Багговутівська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Білоруська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Василевської Ванди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Дегтярівська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Дмитрівська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Дорогожицька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ШЧ-С-00016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Дорогожицька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Дорогожицька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ШЧ-С-00018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Золотоустівська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ШЧ-С-00019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Зоологічна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Лагерна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46/48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329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Лагерна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46/48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Новоукраїнська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Ольжича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Ольжича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Перемоги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Перемоги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ШЧ-С-00029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Перемоги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ШЧ-С-00031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Половецька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ШЧ-С-00034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Білоруська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Салютна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Саратовська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6/42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Татарська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Татарська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ШЧ-С-00043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Татарський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ШЧ-С-00045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Теліги Олени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ШЧ-С-00048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Туполєва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Шамрила Тимофія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ШЧ-С-00058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Шамрила Тимофія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Щербаківського Данила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32/38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Щербаківського Данила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Щербаківського Данила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ШЧ-С-00064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Щербаківського Данила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ШЧ-С-00065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Щербаківського Данила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ШЧ-С-00067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Щусєва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Щусєва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ШЧ-С-00118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Деревлянська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ШЧ-С-00135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Берлінського Максима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ШЧ-С-00136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Дегтярівська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Дегтярівська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Дегтярівська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359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Дегтярівська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360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ШЧ-С-00228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Щербаківського Данила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ШЧ-С-00229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Щербаківського Данила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ШЧ-С-00248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Деревлянська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Зоологічна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Нагірна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ШЧ-С-00256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Татарська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366</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ШЧ-С-00257</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овочі, фрукти</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Лук'янівська</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79</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09.03.2017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ПЧ-С-00191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Грушевського Михайла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ПЧ-С-00192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Грушевського Михайла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ШЧ-С-00088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Щусєва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Трьохсвятительська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Трьохсвятительська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ШЧ-С-00145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Трьохсвятительська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ПЧ-С-00024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Московська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Філатова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ПЧ-С-00027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Бастіонна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ПЧ-С-00186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Генерала Алмазова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ПЧ-С-00188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Тимірязєвська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Володимира Винниченка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ГЛ-С-00036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Васильківська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ГЛ-С-00046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382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ГЛ-С-00087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ГЛ-С-00096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Оборони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ГЛ-С-00097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ГЛ-С-00099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Луценка Дмитра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 к.1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Лятошинського Композитора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ГЛ-С-00145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Глушкова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ГЛ-С-00146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ГЛ-С-00148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108/1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Якубовського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ГЛ-С-00150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Якубовського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ГЛ-С-00155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Острівна 1</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ГЛ-С-00156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Смолича Юрія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ГЛ-С-00157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Голосіївський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Костичева Академіка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Ахматової Анни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Бориспільська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Вербицького Архітектора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399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Вербицького Архітектора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Вербицького Архітектора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Вереснева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402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Гмирі Бориса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Григоренка Петра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Гришка Михайла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Гришка Михайла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Декабристів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Драгоманова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Мишуги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3в</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Мишуги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ДА-С-00055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Поліська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Ревуцького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Срібнокільська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Урлівська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Іжевська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ДА-С-00069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Іжевська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ДА-С-00085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Ревуцького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ДА-С-00095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Ревуцького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ДА-С-00096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Гористий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419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Ревуцького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ДА-С-00104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Ревуцького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Ревуцького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422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ДА-С-00106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Драгоманова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ДА-С-00107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ДА-С-00110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Срібнокільська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ДА-С-00111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Орхідейна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ДА-С-00112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Садова 57</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Березнева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ДА-С-00114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Драгоманова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31в</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Жмаченка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433</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ДН-С-00043</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Жмаченка Генерала</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10:00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ДН-С-00044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Жмаченка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ДН-С-00056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Дарницький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Райдужна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ДН-С-00069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Бажова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Будівельників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38/14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Миропільська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442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Миропільська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Кибальчича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ДН-С-00079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Гродненська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Стальського Сулеймана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ДН-С-00130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Жмаченка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ДН-С-00131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449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Миру</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Тичини Павла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ДН-С-00158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Малишка Андрія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Малишка Андрія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ДН-С-00169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ДН-С-00174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Харківське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ДН-С-00176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ДН-С-00196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Празька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Труханівська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459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ДН-С-00217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ДН-С-00229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Алма-Атинська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Бойченка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462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Гагаріна Юрія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Шамо Ігоря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Ентузіастів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Кибальчича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Миропільська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Окіпної Раїси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Окіпної Раїси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Райдужна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Євгена Сверстюка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ДН-С-00243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Євгена Сверстюка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ДН-С-00244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Стальського Сулеймана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ДН-С-00278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ДН-С-00279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Березняківська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ДН-С-00288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Райдужна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479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ДН-С-00292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Марка Черемшини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ДН-С-00294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ДН-С-00296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482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ДН-С-00299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Броварський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Багряного Івана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ДН-С-00312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Дніпровський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Бальзака Оноре де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42/20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Драйзера Теодора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2г</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489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Драйзера Теодора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Драйзера Теодора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Драйзера Теодора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Електротехнічна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Електротехнічна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Електротехнічна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Жукова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499</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ДС-С-00065</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12:00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83/2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502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ДС-С-00069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Каштанова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ДС-С-00070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Каштанова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ДС-С-00073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Кіото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ДС-С-00076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Лаврухіна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ДС-С-00077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Лаврухіна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ДС-С-00078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Лісківська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ДС-С-00079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Милославська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Миропільська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Шолом-Алейхема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Мілютенка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Мілютенка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Шолом-Алейхема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Мурманська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Ніколаєва Архітектора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ДС-С-00089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88/3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Попудренка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522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Сабурова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Шолом-Алейхема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Шолом-Алейхема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Мілютенка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ДС-С-00098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529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36/7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43/2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Маяковського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Данькевича Костянтина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Драйзера Теодора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ДС-С-00109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ДС-С-00110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ДС-С-00192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Бальзака Оноре де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539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ДС-С-00193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Бальзака Оноре де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ДС-С-00194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Братиславська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ДС-С-00195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Братиславська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542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ДС-С-00196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Вигурівський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ДС-С-00197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Кіото</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ДС-С-00199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ДС-С-00200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Закревського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ДС-С-00201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ДС-С-00202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ДС-С-00203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Деснянський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Ватутіна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549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ОБ-С-00033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Кирилівська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166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Малиновського Маршала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Архипенка Олександра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Юнкерова Миколи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Максименка Федора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ОБ-С-00041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Лісна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64а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Вербова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21/23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ОБ-С-00050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Вишгородська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Курортна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ОБ-С-00067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Богатирська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559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Богатирська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ОБ-С-00069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Богатирська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ОБ-С-00070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Богатирська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562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ОБ-С-00071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Богатирська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ОБ-С-00072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Богатирська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ОБ-С-00073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Богатирська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565</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ОБ-С-00075</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Оболонський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Героїв Сталінграда</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49б</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14:00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Гонгадзе Георгія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ПД-С-00048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Копилівська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ПД-С-00049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Свободи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569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ПД-С-00050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Свободи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Кирилівська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ПД-С-00054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Кирилівська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ПД-С-00064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Набережно-Хрещатицька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ПД-С-00066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Набережно-Хрещатицька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ПД-С-00074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Правди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ПД-С-00075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Свободи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ПД-С-00076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Свободи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ПД-С-00125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Правди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108а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ПД-С-00126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Правди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579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ПД-С-00132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Набережно-Хрещатицька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5/13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ПД-С-00133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Подільський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Набережно-Хрещатицька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ПЧ-С-00013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Кіквідзе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582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Кіквідзе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ПЧ-С-00035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Набережне</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ПЧ-С-00059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Печерський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Бастіонна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Кольцова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Бетховена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Бетховена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Зодчих</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589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Зодчих</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Зодчих</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СВ-С-00026</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Покотила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Потапова Генерала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СВ-С-00028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Котельникова Михайла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СВ-С-00031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Курбаса Леся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СВ-С-00032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Курбаса Леся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6г</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СВ-С-00033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Курбаса Леся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СВ-С-00034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Курбаса Леся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СВ-С-00035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Курбаса Леся</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599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СВ-С-00044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Котельникова Михайла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32/11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Покотила Володимира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602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СВ-С-00062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Святошинський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Сосніних Сім'ї</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СЛ-С-00137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Борщагівська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СЛ-С-00138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Борщагівська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195/43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Відрадний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СЛ-С-00151</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Гетьмана Вадима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СЛ-С-00152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Гетьмана Вадима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40а</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СЛ-С-00153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Преображенська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СЛ-С-00158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Гавела Вацлава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27б</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СЛ-С-00160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Огієнка Івана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Новопольова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89/16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СЛ-С-00167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Пулюя Івана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СЛ-С-00168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Яблонської Тетяни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СЛ-С-00170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Іскрівська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СЛ-С-00172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Чоколівський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СЛ-С-00173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Чоколівський</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СЛ-С-00208</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Політехнічна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25/29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СЛ-С-00215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Каменярів</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619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СЛ-С-00239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Гавела Вацлава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620</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СЛ-С-00240</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Липківського Василя Митрополита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621</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СЛ-С-00242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Новопольова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lastRenderedPageBreak/>
              <w:t>622</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СЛ-С-00245</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Солом'янський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Сурикова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623</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ШЧ-С-00073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Багговутівська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624</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ШЧ-С-00077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Лагерна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46/48</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625</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ШЧ-С-00162</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Перемоги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626</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ШЧ-С-00163</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Перемоги</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627</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ШЧ-С-00214</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Тургенєвська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83-85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628</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ШЧ-С-00259</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Глибочицька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105</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00"/>
        </w:trPr>
        <w:tc>
          <w:tcPr>
            <w:tcW w:w="643" w:type="dxa"/>
            <w:tcBorders>
              <w:top w:val="nil"/>
              <w:left w:val="single" w:sz="8" w:space="0" w:color="auto"/>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629</w:t>
            </w:r>
          </w:p>
        </w:tc>
        <w:tc>
          <w:tcPr>
            <w:tcW w:w="147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ШЧ-С-00267</w:t>
            </w:r>
          </w:p>
        </w:tc>
        <w:tc>
          <w:tcPr>
            <w:tcW w:w="99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Гонти Івана</w:t>
            </w:r>
          </w:p>
        </w:tc>
        <w:tc>
          <w:tcPr>
            <w:tcW w:w="709"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4"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4"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r w:rsidR="00250F1E" w:rsidRPr="001203CA" w:rsidTr="00B13547">
        <w:trPr>
          <w:trHeight w:val="315"/>
        </w:trPr>
        <w:tc>
          <w:tcPr>
            <w:tcW w:w="643" w:type="dxa"/>
            <w:tcBorders>
              <w:top w:val="nil"/>
              <w:left w:val="single" w:sz="8" w:space="0" w:color="auto"/>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center"/>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630</w:t>
            </w:r>
          </w:p>
        </w:tc>
        <w:tc>
          <w:tcPr>
            <w:tcW w:w="147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ШЧ-С-00271</w:t>
            </w:r>
          </w:p>
        </w:tc>
        <w:tc>
          <w:tcPr>
            <w:tcW w:w="99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сезонна</w:t>
            </w:r>
          </w:p>
        </w:tc>
        <w:tc>
          <w:tcPr>
            <w:tcW w:w="241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безалкогольні напої; морозиво</w:t>
            </w:r>
          </w:p>
        </w:tc>
        <w:tc>
          <w:tcPr>
            <w:tcW w:w="1842"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Шевченківський</w:t>
            </w:r>
          </w:p>
        </w:tc>
        <w:tc>
          <w:tcPr>
            <w:tcW w:w="2268"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Дмитрівська</w:t>
            </w:r>
          </w:p>
        </w:tc>
        <w:tc>
          <w:tcPr>
            <w:tcW w:w="709"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2</w:t>
            </w:r>
          </w:p>
        </w:tc>
        <w:tc>
          <w:tcPr>
            <w:tcW w:w="851"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6,00</w:t>
            </w:r>
          </w:p>
        </w:tc>
        <w:tc>
          <w:tcPr>
            <w:tcW w:w="850"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3,00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134" w:type="dxa"/>
            <w:tcBorders>
              <w:top w:val="nil"/>
              <w:left w:val="nil"/>
              <w:bottom w:val="single" w:sz="8" w:space="0" w:color="auto"/>
              <w:right w:val="single" w:sz="4" w:space="0" w:color="auto"/>
            </w:tcBorders>
            <w:shd w:val="clear" w:color="auto" w:fill="auto"/>
            <w:noWrap/>
            <w:vAlign w:val="bottom"/>
            <w:hideMark/>
          </w:tcPr>
          <w:p w:rsidR="00250F1E" w:rsidRPr="001203CA" w:rsidRDefault="00250F1E" w:rsidP="00B13547">
            <w:pPr>
              <w:spacing w:after="0" w:line="240" w:lineRule="auto"/>
              <w:jc w:val="right"/>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6 000,00</w:t>
            </w:r>
          </w:p>
        </w:tc>
        <w:tc>
          <w:tcPr>
            <w:tcW w:w="1985" w:type="dxa"/>
            <w:tcBorders>
              <w:top w:val="nil"/>
              <w:left w:val="nil"/>
              <w:bottom w:val="single" w:sz="8" w:space="0" w:color="auto"/>
              <w:right w:val="single" w:sz="8" w:space="0" w:color="auto"/>
            </w:tcBorders>
            <w:shd w:val="clear" w:color="auto" w:fill="auto"/>
            <w:noWrap/>
            <w:vAlign w:val="bottom"/>
            <w:hideMark/>
          </w:tcPr>
          <w:p w:rsidR="00250F1E" w:rsidRPr="001203CA" w:rsidRDefault="00250F1E" w:rsidP="00B13547">
            <w:pPr>
              <w:spacing w:after="0" w:line="240" w:lineRule="auto"/>
              <w:rPr>
                <w:rFonts w:ascii="Calibri" w:eastAsia="Times New Roman" w:hAnsi="Calibri" w:cs="Times New Roman"/>
                <w:color w:val="000000"/>
                <w:lang w:eastAsia="ru-RU"/>
              </w:rPr>
            </w:pPr>
            <w:r w:rsidRPr="001203CA">
              <w:rPr>
                <w:rFonts w:ascii="Calibri" w:eastAsia="Times New Roman" w:hAnsi="Calibri" w:cs="Times New Roman"/>
                <w:color w:val="000000"/>
                <w:lang w:eastAsia="ru-RU"/>
              </w:rPr>
              <w:t>10.03.2017 о 16:00</w:t>
            </w:r>
          </w:p>
        </w:tc>
      </w:tr>
    </w:tbl>
    <w:p w:rsidR="00E14F8C" w:rsidRDefault="00E14F8C" w:rsidP="00E14F8C">
      <w:pPr>
        <w:ind w:firstLine="708"/>
        <w:jc w:val="both"/>
        <w:rPr>
          <w:rFonts w:ascii="Times New Roman" w:hAnsi="Times New Roman" w:cs="Times New Roman"/>
          <w:sz w:val="24"/>
          <w:szCs w:val="28"/>
        </w:rPr>
      </w:pPr>
    </w:p>
    <w:p w:rsidR="00E14F8C" w:rsidRPr="00E14F8C" w:rsidRDefault="00E14F8C" w:rsidP="00E14F8C">
      <w:pPr>
        <w:ind w:firstLine="708"/>
        <w:jc w:val="right"/>
        <w:rPr>
          <w:rFonts w:ascii="Times New Roman" w:hAnsi="Times New Roman" w:cs="Times New Roman"/>
        </w:rPr>
      </w:pPr>
    </w:p>
    <w:p w:rsidR="008F5F18" w:rsidRDefault="008F5F18"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DC5385">
      <w:pPr>
        <w:ind w:firstLine="708"/>
        <w:jc w:val="both"/>
      </w:pPr>
    </w:p>
    <w:p w:rsidR="002469D5" w:rsidRDefault="002469D5" w:rsidP="002469D5">
      <w:pPr>
        <w:pStyle w:val="a7"/>
        <w:spacing w:after="0"/>
        <w:jc w:val="right"/>
        <w:rPr>
          <w:rFonts w:ascii="Times New Roman" w:hAnsi="Times New Roman"/>
          <w:szCs w:val="28"/>
          <w:lang w:val="uk-UA"/>
        </w:rPr>
        <w:sectPr w:rsidR="002469D5" w:rsidSect="00250F1E">
          <w:pgSz w:w="16838" w:h="11906" w:orient="landscape"/>
          <w:pgMar w:top="340" w:right="295" w:bottom="289" w:left="397" w:header="709" w:footer="709" w:gutter="0"/>
          <w:cols w:space="708"/>
          <w:docGrid w:linePitch="360"/>
        </w:sectPr>
      </w:pPr>
    </w:p>
    <w:p w:rsidR="002469D5" w:rsidRPr="00E14F8C" w:rsidRDefault="002469D5" w:rsidP="002469D5">
      <w:pPr>
        <w:pStyle w:val="a7"/>
        <w:spacing w:after="0"/>
        <w:jc w:val="right"/>
        <w:rPr>
          <w:rFonts w:ascii="Times New Roman" w:hAnsi="Times New Roman"/>
          <w:szCs w:val="28"/>
          <w:lang w:val="uk-UA"/>
        </w:rPr>
      </w:pPr>
      <w:r>
        <w:rPr>
          <w:rFonts w:ascii="Times New Roman" w:hAnsi="Times New Roman"/>
          <w:szCs w:val="28"/>
          <w:lang w:val="uk-UA"/>
        </w:rPr>
        <w:lastRenderedPageBreak/>
        <w:t>ДОДАТОК 2</w:t>
      </w:r>
    </w:p>
    <w:p w:rsidR="002469D5" w:rsidRPr="00E14F8C" w:rsidRDefault="002469D5" w:rsidP="002469D5">
      <w:pPr>
        <w:jc w:val="right"/>
        <w:rPr>
          <w:rFonts w:ascii="Times New Roman" w:hAnsi="Times New Roman" w:cs="Times New Roman"/>
          <w:sz w:val="24"/>
          <w:szCs w:val="28"/>
        </w:rPr>
      </w:pPr>
      <w:r w:rsidRPr="00E14F8C">
        <w:rPr>
          <w:rFonts w:ascii="Times New Roman" w:hAnsi="Times New Roman" w:cs="Times New Roman"/>
          <w:sz w:val="24"/>
          <w:szCs w:val="28"/>
        </w:rPr>
        <w:t>До Документації для проведення торгів</w:t>
      </w:r>
    </w:p>
    <w:p w:rsidR="002469D5" w:rsidRPr="00E14F8C" w:rsidRDefault="002469D5" w:rsidP="002469D5">
      <w:pPr>
        <w:jc w:val="right"/>
        <w:rPr>
          <w:rFonts w:ascii="Times New Roman" w:hAnsi="Times New Roman" w:cs="Times New Roman"/>
          <w:sz w:val="24"/>
          <w:szCs w:val="28"/>
        </w:rPr>
      </w:pPr>
      <w:r w:rsidRPr="00E14F8C">
        <w:rPr>
          <w:rFonts w:ascii="Times New Roman" w:hAnsi="Times New Roman" w:cs="Times New Roman"/>
          <w:sz w:val="24"/>
          <w:szCs w:val="28"/>
        </w:rPr>
        <w:t xml:space="preserve">на право розміщення </w:t>
      </w:r>
      <w:r>
        <w:rPr>
          <w:rFonts w:ascii="Times New Roman" w:hAnsi="Times New Roman" w:cs="Times New Roman"/>
          <w:sz w:val="24"/>
          <w:szCs w:val="28"/>
          <w:lang w:val="uk-UA"/>
        </w:rPr>
        <w:t>об’єктів</w:t>
      </w:r>
      <w:r w:rsidRPr="00E14F8C">
        <w:rPr>
          <w:rFonts w:ascii="Times New Roman" w:hAnsi="Times New Roman" w:cs="Times New Roman"/>
          <w:sz w:val="24"/>
          <w:szCs w:val="28"/>
        </w:rPr>
        <w:t xml:space="preserve"> </w:t>
      </w:r>
      <w:r>
        <w:rPr>
          <w:rFonts w:ascii="Times New Roman" w:hAnsi="Times New Roman" w:cs="Times New Roman"/>
          <w:sz w:val="24"/>
          <w:szCs w:val="28"/>
          <w:lang w:val="uk-UA"/>
        </w:rPr>
        <w:t>сезонної</w:t>
      </w:r>
      <w:r w:rsidRPr="00E14F8C">
        <w:rPr>
          <w:rFonts w:ascii="Times New Roman" w:hAnsi="Times New Roman" w:cs="Times New Roman"/>
          <w:sz w:val="24"/>
          <w:szCs w:val="28"/>
        </w:rPr>
        <w:t xml:space="preserve"> дрібнороздрібної </w:t>
      </w:r>
    </w:p>
    <w:p w:rsidR="002469D5" w:rsidRDefault="002469D5" w:rsidP="002469D5">
      <w:pPr>
        <w:ind w:firstLine="708"/>
        <w:jc w:val="right"/>
      </w:pPr>
      <w:r w:rsidRPr="00E14F8C">
        <w:rPr>
          <w:rFonts w:ascii="Times New Roman" w:hAnsi="Times New Roman" w:cs="Times New Roman"/>
          <w:sz w:val="24"/>
          <w:szCs w:val="28"/>
        </w:rPr>
        <w:t>торговельної мережі в місті Києві</w:t>
      </w:r>
    </w:p>
    <w:p w:rsidR="002469D5" w:rsidRDefault="002469D5">
      <w:pPr>
        <w:ind w:firstLine="708"/>
        <w:jc w:val="right"/>
      </w:pPr>
    </w:p>
    <w:p w:rsidR="002469D5" w:rsidRPr="002469D5" w:rsidRDefault="002469D5" w:rsidP="002469D5">
      <w:pPr>
        <w:numPr>
          <w:ilvl w:val="0"/>
          <w:numId w:val="2"/>
        </w:numPr>
        <w:spacing w:after="0" w:line="240" w:lineRule="auto"/>
        <w:jc w:val="center"/>
        <w:rPr>
          <w:rFonts w:ascii="Times New Roman" w:hAnsi="Times New Roman" w:cs="Times New Roman"/>
          <w:b/>
          <w:sz w:val="28"/>
          <w:szCs w:val="28"/>
        </w:rPr>
      </w:pPr>
      <w:r w:rsidRPr="002469D5">
        <w:rPr>
          <w:rFonts w:ascii="Times New Roman" w:hAnsi="Times New Roman" w:cs="Times New Roman"/>
          <w:b/>
          <w:sz w:val="28"/>
          <w:szCs w:val="28"/>
        </w:rPr>
        <w:t>Основний функціонал ролі в ЕТС Біржі</w:t>
      </w:r>
    </w:p>
    <w:p w:rsidR="002469D5" w:rsidRPr="002469D5" w:rsidRDefault="002469D5" w:rsidP="002469D5">
      <w:pPr>
        <w:jc w:val="both"/>
        <w:rPr>
          <w:rFonts w:ascii="Times New Roman" w:hAnsi="Times New Roman" w:cs="Times New Roman"/>
        </w:rPr>
      </w:pP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Функціонал всіх Учасників торгів в ЕТС Біржі реалізований на базі концепції Персонального кабінету. Завдяки цьому, уніфіковано інтерфейс доступу всіх Учасників торгів. В персональних кабінетах Учасників торгів змінюється інтерфейс: доступні пункти меню, режим доступу до інформації (тільки перегляд, обмежений, відкритий для участі), Учасник торгів може виставляти цінові заявки в торгах, Організатор, Виконавець тільки спостерігають за процесом торгів.</w:t>
      </w: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Реєстрація Заявника починається з введення його даних в анкету для реєстрації в ЕТС Біржі, проте контроль правильності поданої інформації здійснюється в ручному режимі Організатором на базі наданих сканованих копій документів завантажених під час подання заяви на участь.</w:t>
      </w: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Організатор торгів визначає строки проведення власних Торгів: - дату і час початку та закінчення прийому заяв на участь, дату і час початку та закінчення торгів.</w:t>
      </w: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За результатами Торгів в ЕТС Біржі автоматично формується Протокол щодо визначення переможця на підставі якого укладається Договір щодо розміщення засобу пересувної дрібнороздрібної торговельної мережі або об’єкта сезонної дрібнороздрібної торговельної мережі із Організатором. Відстеження розрахунків за Договором щодо розміщення засобу пересувної дрібнороздрібної торговельної мережі або об’єкта сезонної дрібнороздрібної торговельної мережі купівлі-продажу виходить за рамки функціоналу ЕТС Біржі.</w:t>
      </w: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 xml:space="preserve">Інтерфейс Веб-терміналу зареєстрованого Заявника має вигляд: (Рис.1) </w:t>
      </w:r>
    </w:p>
    <w:p w:rsidR="002469D5" w:rsidRPr="002469D5" w:rsidRDefault="002469D5" w:rsidP="002469D5">
      <w:pPr>
        <w:ind w:firstLine="708"/>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drawing>
          <wp:inline distT="0" distB="0" distL="0" distR="0">
            <wp:extent cx="6492240" cy="265176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265176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Рис.1 Інтерфейс Веб-терміналу зареєстрованого Заявника.</w:t>
      </w:r>
    </w:p>
    <w:p w:rsidR="002469D5" w:rsidRPr="002469D5" w:rsidRDefault="002469D5" w:rsidP="002469D5">
      <w:pPr>
        <w:numPr>
          <w:ilvl w:val="0"/>
          <w:numId w:val="2"/>
        </w:numPr>
        <w:spacing w:after="0" w:line="240" w:lineRule="auto"/>
        <w:jc w:val="center"/>
        <w:rPr>
          <w:rFonts w:ascii="Times New Roman" w:hAnsi="Times New Roman" w:cs="Times New Roman"/>
          <w:b/>
        </w:rPr>
      </w:pPr>
      <w:r w:rsidRPr="002469D5">
        <w:rPr>
          <w:rFonts w:ascii="Times New Roman" w:hAnsi="Times New Roman" w:cs="Times New Roman"/>
          <w:b/>
        </w:rPr>
        <w:lastRenderedPageBreak/>
        <w:t>Реєстрація в ЕТС Біржі</w:t>
      </w:r>
    </w:p>
    <w:p w:rsidR="002469D5" w:rsidRPr="002469D5" w:rsidRDefault="002469D5" w:rsidP="002469D5">
      <w:pPr>
        <w:jc w:val="both"/>
        <w:rPr>
          <w:rFonts w:ascii="Times New Roman" w:hAnsi="Times New Roman" w:cs="Times New Roman"/>
        </w:rPr>
      </w:pPr>
    </w:p>
    <w:p w:rsidR="002469D5" w:rsidRPr="002469D5" w:rsidRDefault="002469D5" w:rsidP="002469D5">
      <w:pPr>
        <w:pStyle w:val="ac"/>
        <w:ind w:firstLine="700"/>
        <w:jc w:val="both"/>
        <w:rPr>
          <w:rFonts w:ascii="Times New Roman" w:hAnsi="Times New Roman" w:cs="Times New Roman"/>
          <w:sz w:val="24"/>
          <w:szCs w:val="24"/>
          <w:lang w:val="uk-UA"/>
        </w:rPr>
      </w:pPr>
      <w:r w:rsidRPr="002469D5">
        <w:rPr>
          <w:rFonts w:ascii="Times New Roman" w:hAnsi="Times New Roman" w:cs="Times New Roman"/>
          <w:sz w:val="24"/>
          <w:szCs w:val="24"/>
          <w:lang w:val="uk-UA"/>
        </w:rPr>
        <w:t>Під час реєстрації створюється обліковий запис, за яким Заявник ідентифікується в ЕТС.</w:t>
      </w:r>
    </w:p>
    <w:p w:rsidR="002469D5" w:rsidRPr="002469D5" w:rsidRDefault="002469D5" w:rsidP="002469D5">
      <w:pPr>
        <w:pStyle w:val="ac"/>
        <w:rPr>
          <w:rFonts w:ascii="Times New Roman" w:hAnsi="Times New Roman" w:cs="Times New Roman"/>
          <w:sz w:val="24"/>
          <w:szCs w:val="24"/>
          <w:lang w:val="uk-UA"/>
        </w:rPr>
      </w:pPr>
      <w:r w:rsidRPr="002469D5">
        <w:rPr>
          <w:rFonts w:ascii="Times New Roman" w:hAnsi="Times New Roman" w:cs="Times New Roman"/>
          <w:sz w:val="24"/>
          <w:szCs w:val="24"/>
          <w:lang w:val="uk-UA"/>
        </w:rPr>
        <w:t>Для участі у Торгах Заявнику необхідно пройти реєстрацію за прямим посиланням до</w:t>
      </w:r>
      <w:r w:rsidRPr="002469D5">
        <w:rPr>
          <w:rFonts w:ascii="Times New Roman" w:hAnsi="Times New Roman" w:cs="Times New Roman"/>
          <w:lang w:val="ru-RU"/>
        </w:rPr>
        <w:t xml:space="preserve"> </w:t>
      </w:r>
      <w:r w:rsidRPr="002469D5">
        <w:rPr>
          <w:rFonts w:ascii="Times New Roman" w:hAnsi="Times New Roman" w:cs="Times New Roman"/>
          <w:sz w:val="24"/>
          <w:szCs w:val="24"/>
          <w:lang w:val="ru-RU"/>
        </w:rPr>
        <w:t>Веб-терміналу</w:t>
      </w:r>
      <w:r w:rsidRPr="002469D5">
        <w:rPr>
          <w:rFonts w:ascii="Times New Roman" w:hAnsi="Times New Roman" w:cs="Times New Roman"/>
          <w:sz w:val="24"/>
          <w:szCs w:val="24"/>
          <w:lang w:val="uk-UA"/>
        </w:rPr>
        <w:t xml:space="preserve">: </w:t>
      </w:r>
      <w:hyperlink r:id="rId17" w:history="1">
        <w:r w:rsidRPr="002469D5">
          <w:rPr>
            <w:rStyle w:val="a5"/>
            <w:rFonts w:ascii="Times New Roman" w:hAnsi="Times New Roman" w:cs="Times New Roman"/>
            <w:sz w:val="24"/>
            <w:szCs w:val="24"/>
            <w:lang w:val="uk-UA"/>
          </w:rPr>
          <w:t>https://kmda.e-commodity.fbp.com.ua/</w:t>
        </w:r>
      </w:hyperlink>
      <w:r w:rsidRPr="002469D5">
        <w:rPr>
          <w:rFonts w:ascii="Times New Roman" w:hAnsi="Times New Roman" w:cs="Times New Roman"/>
          <w:sz w:val="24"/>
          <w:szCs w:val="24"/>
          <w:lang w:val="uk-UA"/>
        </w:rPr>
        <w:t xml:space="preserve">  за посиланням </w:t>
      </w:r>
      <w:r w:rsidRPr="002469D5">
        <w:rPr>
          <w:rFonts w:ascii="Times New Roman" w:hAnsi="Times New Roman" w:cs="Times New Roman"/>
          <w:color w:val="0000FF"/>
          <w:sz w:val="24"/>
          <w:szCs w:val="24"/>
          <w:lang w:val="ru-RU"/>
        </w:rPr>
        <w:t>«</w:t>
      </w:r>
      <w:r w:rsidRPr="002469D5">
        <w:rPr>
          <w:rFonts w:ascii="Times New Roman" w:hAnsi="Times New Roman" w:cs="Times New Roman"/>
          <w:color w:val="0000FF"/>
          <w:sz w:val="24"/>
          <w:szCs w:val="24"/>
          <w:lang w:val="uk-UA"/>
        </w:rPr>
        <w:t>Реєстрація</w:t>
      </w:r>
      <w:r w:rsidRPr="002469D5">
        <w:rPr>
          <w:rFonts w:ascii="Times New Roman" w:hAnsi="Times New Roman" w:cs="Times New Roman"/>
          <w:color w:val="0000FF"/>
          <w:sz w:val="24"/>
          <w:szCs w:val="24"/>
          <w:lang w:val="ru-RU"/>
        </w:rPr>
        <w:t>»</w:t>
      </w:r>
      <w:r w:rsidRPr="002469D5">
        <w:rPr>
          <w:rFonts w:ascii="Times New Roman" w:hAnsi="Times New Roman" w:cs="Times New Roman"/>
          <w:sz w:val="24"/>
          <w:szCs w:val="24"/>
          <w:lang w:val="ru-RU"/>
        </w:rPr>
        <w:t xml:space="preserve">. (Рис. </w:t>
      </w:r>
      <w:r w:rsidRPr="002469D5">
        <w:rPr>
          <w:rFonts w:ascii="Times New Roman" w:hAnsi="Times New Roman" w:cs="Times New Roman"/>
          <w:sz w:val="24"/>
          <w:szCs w:val="24"/>
          <w:lang w:val="uk-UA"/>
        </w:rPr>
        <w:t>2)</w:t>
      </w:r>
    </w:p>
    <w:p w:rsidR="002469D5" w:rsidRPr="002469D5" w:rsidRDefault="002469D5" w:rsidP="002469D5">
      <w:pPr>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drawing>
          <wp:inline distT="0" distB="0" distL="0" distR="0">
            <wp:extent cx="6400800" cy="23774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37744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2 Головна сторінка Веб-терміналу.</w:t>
      </w:r>
    </w:p>
    <w:p w:rsidR="002469D5" w:rsidRPr="002469D5" w:rsidRDefault="002469D5" w:rsidP="002469D5">
      <w:pPr>
        <w:jc w:val="both"/>
        <w:rPr>
          <w:rFonts w:ascii="Times New Roman" w:hAnsi="Times New Roman" w:cs="Times New Roman"/>
        </w:rPr>
      </w:pPr>
    </w:p>
    <w:p w:rsidR="002469D5" w:rsidRPr="002469D5" w:rsidRDefault="002469D5" w:rsidP="002469D5">
      <w:pPr>
        <w:pStyle w:val="Default"/>
        <w:jc w:val="both"/>
        <w:rPr>
          <w:rFonts w:ascii="Times New Roman" w:hAnsi="Times New Roman" w:cs="Times New Roman"/>
          <w:lang w:val="uk-UA"/>
        </w:rPr>
      </w:pPr>
      <w:r w:rsidRPr="002469D5">
        <w:rPr>
          <w:rFonts w:ascii="Times New Roman" w:hAnsi="Times New Roman" w:cs="Times New Roman"/>
          <w:lang w:val="uk-UA"/>
        </w:rPr>
        <w:t>Після чого необхідно натиснути посилання «Реєстрація учасника». Відкриється анкета в якій необхідно заповнити анкетні дані,  в обов’язковому порядку ті, що позначені «</w:t>
      </w:r>
      <w:r w:rsidRPr="002469D5">
        <w:rPr>
          <w:rFonts w:ascii="Times New Roman" w:hAnsi="Times New Roman" w:cs="Times New Roman"/>
          <w:b/>
          <w:bCs/>
          <w:lang w:val="uk-UA"/>
        </w:rPr>
        <w:t>*</w:t>
      </w:r>
      <w:r w:rsidRPr="002469D5">
        <w:rPr>
          <w:rFonts w:ascii="Times New Roman" w:hAnsi="Times New Roman" w:cs="Times New Roman"/>
          <w:lang w:val="uk-UA"/>
        </w:rPr>
        <w:t>»  (Рис. 3).</w:t>
      </w:r>
    </w:p>
    <w:p w:rsidR="002469D5" w:rsidRPr="002469D5" w:rsidRDefault="002469D5" w:rsidP="002469D5">
      <w:pPr>
        <w:ind w:firstLine="708"/>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В залежності від форми власності можна обрати анкету реєстрації як для фізичних осіб - підприємців так і для юридичних осіб.</w:t>
      </w:r>
    </w:p>
    <w:p w:rsidR="002469D5" w:rsidRPr="002469D5" w:rsidRDefault="002469D5" w:rsidP="002469D5">
      <w:pPr>
        <w:jc w:val="both"/>
        <w:rPr>
          <w:rFonts w:ascii="Times New Roman" w:hAnsi="Times New Roman" w:cs="Times New Roman"/>
          <w:b/>
        </w:rPr>
      </w:pPr>
      <w:r w:rsidRPr="002469D5">
        <w:rPr>
          <w:rFonts w:ascii="Times New Roman" w:hAnsi="Times New Roman" w:cs="Times New Roman"/>
          <w:b/>
          <w:noProof/>
          <w:lang w:eastAsia="ru-RU"/>
        </w:rPr>
        <w:lastRenderedPageBreak/>
        <w:drawing>
          <wp:inline distT="0" distB="0" distL="0" distR="0">
            <wp:extent cx="6492240" cy="85039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240" cy="850392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 xml:space="preserve">Рис. 3 Форма </w:t>
      </w:r>
      <w:proofErr w:type="gramStart"/>
      <w:r w:rsidRPr="002469D5">
        <w:rPr>
          <w:rFonts w:ascii="Times New Roman" w:hAnsi="Times New Roman" w:cs="Times New Roman"/>
        </w:rPr>
        <w:t>анкети  для</w:t>
      </w:r>
      <w:proofErr w:type="gramEnd"/>
      <w:r w:rsidRPr="002469D5">
        <w:rPr>
          <w:rFonts w:ascii="Times New Roman" w:hAnsi="Times New Roman" w:cs="Times New Roman"/>
        </w:rPr>
        <w:t xml:space="preserve"> внесення особистих даних.</w:t>
      </w:r>
    </w:p>
    <w:p w:rsidR="002469D5" w:rsidRPr="002469D5" w:rsidRDefault="002469D5" w:rsidP="002469D5">
      <w:pPr>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Для фізичних осіб-підприємців в полях з позначкою «</w:t>
      </w:r>
      <w:r w:rsidRPr="002469D5">
        <w:rPr>
          <w:rFonts w:ascii="Times New Roman" w:hAnsi="Times New Roman" w:cs="Times New Roman"/>
          <w:b/>
          <w:bCs/>
        </w:rPr>
        <w:t>*</w:t>
      </w:r>
      <w:r w:rsidRPr="002469D5">
        <w:rPr>
          <w:rFonts w:ascii="Times New Roman" w:hAnsi="Times New Roman" w:cs="Times New Roman"/>
        </w:rPr>
        <w:t>» заявник вказує наступні обов’язкові дані:</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Прізвище;</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ім’я;</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По батькові;</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Реєстраційний</w:t>
      </w:r>
      <w:r w:rsidRPr="002469D5">
        <w:rPr>
          <w:rFonts w:ascii="Times New Roman" w:hAnsi="Times New Roman" w:cs="Times New Roman"/>
        </w:rPr>
        <w:t xml:space="preserve"> номер платника</w:t>
      </w:r>
      <w:r w:rsidRPr="002469D5">
        <w:rPr>
          <w:rFonts w:ascii="Times New Roman" w:hAnsi="Times New Roman" w:cs="Times New Roman"/>
          <w:lang w:val="uk-UA"/>
        </w:rPr>
        <w:t xml:space="preserve">: - Код ІПН; </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Юридична адреса або місце реєстрації: - місце проживання фізичної особи-підприємця;</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Телефон;</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Електрона пошта;</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Номер запису в ЄДР;</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Дата запису в ЄДР;</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Паспортні дані: - Серія, Номер, Дата видачі, Ким видано;</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Банківські реквізити: Розрахунковий рахунок, Установа банку, МФО банку, Код ЄДРПОУ – для повернення гарантійного внеску;</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Логін;</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Пароль;</w:t>
      </w:r>
      <w:r w:rsidRPr="002469D5">
        <w:rPr>
          <w:rFonts w:ascii="Times New Roman" w:hAnsi="Times New Roman" w:cs="Times New Roman"/>
          <w:lang w:val="uk-UA"/>
        </w:rPr>
        <w:br/>
        <w:t>- Пароль (Повторити);</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Контрольне питання: - у випадках якщо забули пароль;</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Відповідь на контрольне питання.</w:t>
      </w:r>
    </w:p>
    <w:p w:rsidR="002469D5" w:rsidRPr="002469D5" w:rsidRDefault="002469D5" w:rsidP="002469D5">
      <w:pPr>
        <w:pStyle w:val="Default"/>
        <w:rPr>
          <w:rFonts w:ascii="Times New Roman" w:hAnsi="Times New Roman" w:cs="Times New Roman"/>
          <w:sz w:val="20"/>
          <w:szCs w:val="20"/>
          <w:lang w:val="uk-UA"/>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Для юридичної особи в полях с позначкою «</w:t>
      </w:r>
      <w:r w:rsidRPr="002469D5">
        <w:rPr>
          <w:rFonts w:ascii="Times New Roman" w:hAnsi="Times New Roman" w:cs="Times New Roman"/>
          <w:b/>
          <w:bCs/>
        </w:rPr>
        <w:t>*</w:t>
      </w:r>
      <w:proofErr w:type="gramStart"/>
      <w:r w:rsidRPr="002469D5">
        <w:rPr>
          <w:rFonts w:ascii="Times New Roman" w:hAnsi="Times New Roman" w:cs="Times New Roman"/>
        </w:rPr>
        <w:t>»  заявник</w:t>
      </w:r>
      <w:proofErr w:type="gramEnd"/>
      <w:r w:rsidRPr="002469D5">
        <w:rPr>
          <w:rFonts w:ascii="Times New Roman" w:hAnsi="Times New Roman" w:cs="Times New Roman"/>
        </w:rPr>
        <w:t xml:space="preserve"> вказує наступні обов’язкові дані:</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Скорочена назва</w:t>
      </w:r>
      <w:r w:rsidRPr="002469D5">
        <w:rPr>
          <w:rFonts w:ascii="Times New Roman" w:hAnsi="Times New Roman" w:cs="Times New Roman"/>
        </w:rPr>
        <w:t>:</w:t>
      </w:r>
      <w:r w:rsidRPr="002469D5">
        <w:rPr>
          <w:rFonts w:ascii="Times New Roman" w:hAnsi="Times New Roman" w:cs="Times New Roman"/>
          <w:lang w:val="uk-UA"/>
        </w:rPr>
        <w:t xml:space="preserve"> - скорочене найменування юридичної особи; </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Повна назва: - повне найменування юридичної особи;</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Ідентифікаційний</w:t>
      </w:r>
      <w:r w:rsidRPr="002469D5">
        <w:rPr>
          <w:rFonts w:ascii="Times New Roman" w:hAnsi="Times New Roman" w:cs="Times New Roman"/>
        </w:rPr>
        <w:t xml:space="preserve"> код в ЄДРПОУ</w:t>
      </w:r>
      <w:r w:rsidRPr="002469D5">
        <w:rPr>
          <w:rFonts w:ascii="Times New Roman" w:hAnsi="Times New Roman" w:cs="Times New Roman"/>
          <w:lang w:val="uk-UA"/>
        </w:rPr>
        <w:t xml:space="preserve">: - код ЄДРПОУ; </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Юридична адреса або місце реєстрації: місцезнаходження юридичної особи;</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Телефон;</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Електрона пошта;</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Номер документу, що підтверджує державну реєстрацію;</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Дата запису в ЄДР:</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xml:space="preserve">- Дані керівника: Прізвище; Ім’я; По батькові; </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Паспортні дані (керівника):  - Серія, Номер, Дата видачі, Ким видано;</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Банківські реквізити: Розрахунковий рахунок, Установа банку, МФО банку, Код ЄДРПОУ – для повернення гарантійного внеску;</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Логін;</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Пароль;</w:t>
      </w:r>
      <w:r w:rsidRPr="002469D5">
        <w:rPr>
          <w:rFonts w:ascii="Times New Roman" w:hAnsi="Times New Roman" w:cs="Times New Roman"/>
          <w:lang w:val="uk-UA"/>
        </w:rPr>
        <w:br/>
        <w:t>- Пароль (Повторити);</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Контрольне питання: - у випадках якщо забули пароль;</w:t>
      </w:r>
    </w:p>
    <w:p w:rsidR="002469D5" w:rsidRPr="002469D5" w:rsidRDefault="002469D5" w:rsidP="002469D5">
      <w:pPr>
        <w:pStyle w:val="Default"/>
        <w:rPr>
          <w:rFonts w:ascii="Times New Roman" w:hAnsi="Times New Roman" w:cs="Times New Roman"/>
          <w:lang w:val="uk-UA"/>
        </w:rPr>
      </w:pPr>
      <w:r w:rsidRPr="002469D5">
        <w:rPr>
          <w:rFonts w:ascii="Times New Roman" w:hAnsi="Times New Roman" w:cs="Times New Roman"/>
          <w:lang w:val="uk-UA"/>
        </w:rPr>
        <w:t>- Відповідь на контрольне питання.</w:t>
      </w:r>
    </w:p>
    <w:p w:rsidR="002469D5" w:rsidRPr="002469D5" w:rsidRDefault="002469D5" w:rsidP="002469D5">
      <w:pPr>
        <w:pStyle w:val="Default"/>
        <w:rPr>
          <w:rFonts w:ascii="Times New Roman" w:hAnsi="Times New Roman" w:cs="Times New Roman"/>
          <w:lang w:val="uk-UA"/>
        </w:rPr>
      </w:pPr>
    </w:p>
    <w:p w:rsidR="002469D5" w:rsidRPr="002469D5" w:rsidRDefault="002469D5" w:rsidP="002469D5">
      <w:pPr>
        <w:ind w:firstLine="708"/>
        <w:jc w:val="both"/>
        <w:rPr>
          <w:rFonts w:ascii="Times New Roman" w:hAnsi="Times New Roman" w:cs="Times New Roman"/>
        </w:rPr>
      </w:pPr>
      <w:r w:rsidRPr="002469D5">
        <w:rPr>
          <w:rFonts w:ascii="Times New Roman" w:hAnsi="Times New Roman" w:cs="Times New Roman"/>
        </w:rPr>
        <w:t>Після збереження анкети, на вказану Заявником електронну адресу буде відправлено листа приблизно такого змісту: (Рис. 4)</w:t>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6492240" cy="14630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2240" cy="146304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4 Зміст листа.</w:t>
      </w:r>
    </w:p>
    <w:p w:rsidR="002469D5" w:rsidRPr="002469D5" w:rsidRDefault="002469D5" w:rsidP="002469D5">
      <w:pPr>
        <w:jc w:val="both"/>
        <w:rPr>
          <w:rFonts w:ascii="Times New Roman" w:hAnsi="Times New Roman" w:cs="Times New Roman"/>
        </w:rPr>
      </w:pPr>
    </w:p>
    <w:p w:rsidR="002469D5" w:rsidRPr="002469D5" w:rsidRDefault="002469D5" w:rsidP="002469D5">
      <w:pPr>
        <w:jc w:val="both"/>
        <w:rPr>
          <w:rFonts w:ascii="Times New Roman" w:hAnsi="Times New Roman" w:cs="Times New Roman"/>
          <w:b/>
        </w:rPr>
      </w:pPr>
      <w:r w:rsidRPr="002469D5">
        <w:rPr>
          <w:rFonts w:ascii="Times New Roman" w:hAnsi="Times New Roman" w:cs="Times New Roman"/>
          <w:b/>
        </w:rPr>
        <w:t xml:space="preserve">Будьте уважні, посилання діє одноразово! </w:t>
      </w:r>
    </w:p>
    <w:p w:rsidR="002469D5" w:rsidRPr="002469D5" w:rsidRDefault="002469D5" w:rsidP="002469D5">
      <w:pPr>
        <w:jc w:val="both"/>
        <w:rPr>
          <w:rFonts w:ascii="Times New Roman" w:hAnsi="Times New Roman" w:cs="Times New Roman"/>
          <w:b/>
        </w:rPr>
      </w:pPr>
    </w:p>
    <w:p w:rsidR="002469D5" w:rsidRPr="002469D5" w:rsidRDefault="002469D5" w:rsidP="002469D5">
      <w:pPr>
        <w:autoSpaceDE w:val="0"/>
        <w:autoSpaceDN w:val="0"/>
        <w:adjustRightInd w:val="0"/>
        <w:jc w:val="both"/>
        <w:rPr>
          <w:rFonts w:ascii="Times New Roman" w:hAnsi="Times New Roman" w:cs="Times New Roman"/>
        </w:rPr>
      </w:pPr>
      <w:r w:rsidRPr="002469D5">
        <w:rPr>
          <w:rFonts w:ascii="Times New Roman" w:hAnsi="Times New Roman" w:cs="Times New Roman"/>
          <w:color w:val="000000"/>
        </w:rPr>
        <w:t xml:space="preserve">Після переходу з’явиться повідомлення про активацію аккаунта та </w:t>
      </w:r>
      <w:r w:rsidRPr="002469D5">
        <w:rPr>
          <w:rFonts w:ascii="Times New Roman" w:hAnsi="Times New Roman" w:cs="Times New Roman"/>
        </w:rPr>
        <w:t xml:space="preserve">в ЕТС Біржі автоматично з'явиться обліковий запис, яким Заявник зможе відразу ж скористатися </w:t>
      </w:r>
      <w:proofErr w:type="gramStart"/>
      <w:r w:rsidRPr="002469D5">
        <w:rPr>
          <w:rFonts w:ascii="Times New Roman" w:hAnsi="Times New Roman" w:cs="Times New Roman"/>
        </w:rPr>
        <w:t>для входу</w:t>
      </w:r>
      <w:proofErr w:type="gramEnd"/>
      <w:r w:rsidRPr="002469D5">
        <w:rPr>
          <w:rFonts w:ascii="Times New Roman" w:hAnsi="Times New Roman" w:cs="Times New Roman"/>
        </w:rPr>
        <w:t xml:space="preserve"> в свій Персональний кабінет Веб-терміналу.</w:t>
      </w:r>
    </w:p>
    <w:p w:rsidR="002469D5" w:rsidRPr="002469D5" w:rsidRDefault="002469D5" w:rsidP="002469D5">
      <w:pPr>
        <w:jc w:val="center"/>
        <w:rPr>
          <w:rFonts w:ascii="Times New Roman" w:hAnsi="Times New Roman" w:cs="Times New Roman"/>
          <w:b/>
          <w:sz w:val="28"/>
          <w:szCs w:val="28"/>
        </w:rPr>
      </w:pPr>
      <w:r w:rsidRPr="002469D5">
        <w:rPr>
          <w:rFonts w:ascii="Times New Roman" w:hAnsi="Times New Roman" w:cs="Times New Roman"/>
          <w:b/>
          <w:sz w:val="28"/>
          <w:szCs w:val="28"/>
        </w:rPr>
        <w:t>3. Вхід в ЕТС Біржі (авторизація)</w:t>
      </w:r>
    </w:p>
    <w:p w:rsidR="002469D5" w:rsidRPr="002469D5" w:rsidRDefault="002469D5" w:rsidP="002469D5">
      <w:pPr>
        <w:jc w:val="both"/>
        <w:rPr>
          <w:rFonts w:ascii="Times New Roman" w:hAnsi="Times New Roman" w:cs="Times New Roman"/>
        </w:rPr>
      </w:pPr>
    </w:p>
    <w:p w:rsidR="002469D5" w:rsidRPr="002469D5" w:rsidRDefault="002469D5" w:rsidP="002469D5">
      <w:pPr>
        <w:ind w:left="960"/>
        <w:jc w:val="center"/>
        <w:rPr>
          <w:rFonts w:ascii="Times New Roman" w:hAnsi="Times New Roman" w:cs="Times New Roman"/>
          <w:b/>
        </w:rPr>
      </w:pPr>
      <w:r w:rsidRPr="002469D5">
        <w:rPr>
          <w:rFonts w:ascii="Times New Roman" w:hAnsi="Times New Roman" w:cs="Times New Roman"/>
          <w:b/>
        </w:rPr>
        <w:t>3.1 Авторизація персонального кабінету Учасника.</w:t>
      </w:r>
    </w:p>
    <w:p w:rsidR="002469D5" w:rsidRPr="002469D5" w:rsidRDefault="002469D5" w:rsidP="002469D5">
      <w:pPr>
        <w:jc w:val="both"/>
        <w:rPr>
          <w:rFonts w:ascii="Times New Roman" w:hAnsi="Times New Roman" w:cs="Times New Roman"/>
          <w:b/>
        </w:rPr>
      </w:pP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 xml:space="preserve">Після переходу до Веб-терміналу за адресою </w:t>
      </w:r>
      <w:hyperlink r:id="rId21" w:history="1">
        <w:r w:rsidRPr="002469D5">
          <w:rPr>
            <w:rStyle w:val="a5"/>
            <w:rFonts w:ascii="Times New Roman" w:hAnsi="Times New Roman" w:cs="Times New Roman"/>
          </w:rPr>
          <w:t>https://kmda.e-commodity.fbp.com.ua/default.aspx</w:t>
        </w:r>
      </w:hyperlink>
      <w:r w:rsidRPr="002469D5">
        <w:rPr>
          <w:rFonts w:ascii="Times New Roman" w:hAnsi="Times New Roman" w:cs="Times New Roman"/>
        </w:rPr>
        <w:t xml:space="preserve"> Заявник потрапляє на головну сторінку.</w:t>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Для авторизації персонального кабінету з метою прийняття участі у Торгах Заявнику необхідно натиснути «Вхід» або «Персональний кабінет» (Рис. 5)</w:t>
      </w:r>
    </w:p>
    <w:p w:rsidR="002469D5" w:rsidRPr="002469D5" w:rsidRDefault="002469D5" w:rsidP="002469D5">
      <w:pPr>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drawing>
          <wp:inline distT="0" distB="0" distL="0" distR="0">
            <wp:extent cx="6035040" cy="201168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040" cy="201168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5 Головна сторінка ЕТС Біржі.</w:t>
      </w:r>
    </w:p>
    <w:p w:rsidR="002469D5" w:rsidRPr="002469D5" w:rsidRDefault="002469D5" w:rsidP="002469D5">
      <w:pPr>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 xml:space="preserve">після чого з'явиться вікно активації, в якому потрібно ввести логін, пароль, що були вказані в анкеті при реєстрації та натиснути </w:t>
      </w:r>
      <w:proofErr w:type="gramStart"/>
      <w:r w:rsidRPr="002469D5">
        <w:rPr>
          <w:rFonts w:ascii="Times New Roman" w:hAnsi="Times New Roman" w:cs="Times New Roman"/>
        </w:rPr>
        <w:t>кнопку  «</w:t>
      </w:r>
      <w:proofErr w:type="gramEnd"/>
      <w:r w:rsidRPr="002469D5">
        <w:rPr>
          <w:rFonts w:ascii="Times New Roman" w:hAnsi="Times New Roman" w:cs="Times New Roman"/>
        </w:rPr>
        <w:t>Прийняти» (Рис. 6)</w:t>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1920240" cy="14630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0240" cy="146304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 xml:space="preserve">Рис. 6 Форма </w:t>
      </w:r>
      <w:proofErr w:type="gramStart"/>
      <w:r w:rsidRPr="002469D5">
        <w:rPr>
          <w:rFonts w:ascii="Times New Roman" w:hAnsi="Times New Roman" w:cs="Times New Roman"/>
        </w:rPr>
        <w:t>для входу</w:t>
      </w:r>
      <w:proofErr w:type="gramEnd"/>
      <w:r w:rsidRPr="002469D5">
        <w:rPr>
          <w:rFonts w:ascii="Times New Roman" w:hAnsi="Times New Roman" w:cs="Times New Roman"/>
        </w:rPr>
        <w:t xml:space="preserve"> в «Персональний кабінет»</w:t>
      </w:r>
    </w:p>
    <w:p w:rsidR="002469D5" w:rsidRPr="002469D5" w:rsidRDefault="002469D5" w:rsidP="002469D5">
      <w:pPr>
        <w:jc w:val="both"/>
        <w:rPr>
          <w:rFonts w:ascii="Times New Roman" w:hAnsi="Times New Roman" w:cs="Times New Roman"/>
        </w:rPr>
      </w:pPr>
    </w:p>
    <w:p w:rsidR="002469D5" w:rsidRPr="002469D5" w:rsidRDefault="002469D5" w:rsidP="002469D5">
      <w:pPr>
        <w:ind w:firstLine="708"/>
        <w:jc w:val="both"/>
        <w:rPr>
          <w:rFonts w:ascii="Times New Roman" w:hAnsi="Times New Roman" w:cs="Times New Roman"/>
        </w:rPr>
      </w:pPr>
      <w:r w:rsidRPr="002469D5">
        <w:rPr>
          <w:rFonts w:ascii="Times New Roman" w:hAnsi="Times New Roman" w:cs="Times New Roman"/>
        </w:rPr>
        <w:t>Якщо активація пройшла успішно, відкриється сторінка Персонального кабінету в Веб-терміналі, яка має наступний зовнішній вигляд: (Рис. 7)</w:t>
      </w:r>
    </w:p>
    <w:p w:rsidR="002469D5" w:rsidRPr="002469D5" w:rsidRDefault="002469D5" w:rsidP="002469D5">
      <w:pPr>
        <w:ind w:firstLine="708"/>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drawing>
          <wp:inline distT="0" distB="0" distL="0" distR="0">
            <wp:extent cx="6400800" cy="25603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6032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7 Персональний кабінет Заявника.</w:t>
      </w:r>
    </w:p>
    <w:p w:rsidR="002469D5" w:rsidRPr="002469D5" w:rsidRDefault="002469D5" w:rsidP="002469D5">
      <w:pPr>
        <w:jc w:val="both"/>
        <w:rPr>
          <w:rFonts w:ascii="Times New Roman" w:hAnsi="Times New Roman" w:cs="Times New Roman"/>
        </w:rPr>
      </w:pPr>
    </w:p>
    <w:p w:rsidR="002469D5" w:rsidRPr="002469D5" w:rsidRDefault="002469D5" w:rsidP="002469D5">
      <w:pPr>
        <w:jc w:val="center"/>
        <w:rPr>
          <w:rFonts w:ascii="Times New Roman" w:hAnsi="Times New Roman" w:cs="Times New Roman"/>
          <w:b/>
        </w:rPr>
      </w:pPr>
      <w:proofErr w:type="gramStart"/>
      <w:r w:rsidRPr="002469D5">
        <w:rPr>
          <w:rFonts w:ascii="Times New Roman" w:hAnsi="Times New Roman" w:cs="Times New Roman"/>
          <w:b/>
        </w:rPr>
        <w:t>3.2  Авторизація</w:t>
      </w:r>
      <w:proofErr w:type="gramEnd"/>
      <w:r w:rsidRPr="002469D5">
        <w:rPr>
          <w:rFonts w:ascii="Times New Roman" w:hAnsi="Times New Roman" w:cs="Times New Roman"/>
          <w:b/>
        </w:rPr>
        <w:t xml:space="preserve"> Заявника який забув пароль.</w:t>
      </w:r>
    </w:p>
    <w:p w:rsidR="002469D5" w:rsidRPr="002469D5" w:rsidRDefault="002469D5" w:rsidP="002469D5">
      <w:pPr>
        <w:jc w:val="center"/>
        <w:rPr>
          <w:rFonts w:ascii="Times New Roman" w:hAnsi="Times New Roman" w:cs="Times New Roman"/>
          <w:b/>
        </w:rPr>
      </w:pPr>
    </w:p>
    <w:p w:rsidR="002469D5" w:rsidRPr="002469D5" w:rsidRDefault="002469D5" w:rsidP="002469D5">
      <w:pPr>
        <w:autoSpaceDE w:val="0"/>
        <w:autoSpaceDN w:val="0"/>
        <w:adjustRightInd w:val="0"/>
        <w:ind w:firstLine="700"/>
        <w:jc w:val="both"/>
        <w:rPr>
          <w:rFonts w:ascii="Times New Roman" w:hAnsi="Times New Roman" w:cs="Times New Roman"/>
          <w:color w:val="000000"/>
        </w:rPr>
      </w:pPr>
      <w:r w:rsidRPr="002469D5">
        <w:rPr>
          <w:rFonts w:ascii="Times New Roman" w:hAnsi="Times New Roman" w:cs="Times New Roman"/>
          <w:color w:val="000000"/>
        </w:rPr>
        <w:t xml:space="preserve">У разі, якщо обліковий запис Заявника вже було зареєстровано в ЕТС Біржі, але Заявник забув свій пароль – необхідно скористатися функцією </w:t>
      </w:r>
      <w:hyperlink r:id="rId25" w:history="1">
        <w:r w:rsidRPr="002469D5">
          <w:rPr>
            <w:rStyle w:val="a5"/>
            <w:rFonts w:ascii="Times New Roman" w:hAnsi="Times New Roman" w:cs="Times New Roman"/>
          </w:rPr>
          <w:t>Забули Ваш пароль?</w:t>
        </w:r>
      </w:hyperlink>
    </w:p>
    <w:p w:rsidR="00F61D9B" w:rsidRDefault="00F61D9B" w:rsidP="002469D5">
      <w:pPr>
        <w:autoSpaceDE w:val="0"/>
        <w:autoSpaceDN w:val="0"/>
        <w:adjustRightInd w:val="0"/>
        <w:rPr>
          <w:rFonts w:ascii="Times New Roman" w:hAnsi="Times New Roman" w:cs="Times New Roman"/>
          <w:b/>
          <w:bCs/>
          <w:color w:val="000000"/>
        </w:rPr>
      </w:pPr>
    </w:p>
    <w:p w:rsidR="002469D5" w:rsidRPr="002469D5" w:rsidRDefault="002469D5" w:rsidP="002469D5">
      <w:pPr>
        <w:autoSpaceDE w:val="0"/>
        <w:autoSpaceDN w:val="0"/>
        <w:adjustRightInd w:val="0"/>
        <w:rPr>
          <w:rFonts w:ascii="Times New Roman" w:hAnsi="Times New Roman" w:cs="Times New Roman"/>
          <w:color w:val="000000"/>
        </w:rPr>
      </w:pPr>
      <w:r w:rsidRPr="002469D5">
        <w:rPr>
          <w:rFonts w:ascii="Times New Roman" w:hAnsi="Times New Roman" w:cs="Times New Roman"/>
          <w:b/>
          <w:bCs/>
          <w:color w:val="000000"/>
        </w:rPr>
        <w:t xml:space="preserve">1. </w:t>
      </w:r>
      <w:r w:rsidRPr="002469D5">
        <w:rPr>
          <w:rFonts w:ascii="Times New Roman" w:hAnsi="Times New Roman" w:cs="Times New Roman"/>
          <w:color w:val="000000"/>
        </w:rPr>
        <w:t>У вікні «</w:t>
      </w:r>
      <w:r w:rsidRPr="002469D5">
        <w:rPr>
          <w:rFonts w:ascii="Times New Roman" w:hAnsi="Times New Roman" w:cs="Times New Roman"/>
          <w:b/>
          <w:bCs/>
          <w:color w:val="000000"/>
        </w:rPr>
        <w:t>Персональний кабінет</w:t>
      </w:r>
      <w:r w:rsidRPr="002469D5">
        <w:rPr>
          <w:rFonts w:ascii="Times New Roman" w:hAnsi="Times New Roman" w:cs="Times New Roman"/>
          <w:color w:val="000000"/>
        </w:rPr>
        <w:t xml:space="preserve">» необхідно натиснути посилання </w:t>
      </w:r>
      <w:hyperlink r:id="rId26" w:history="1">
        <w:r w:rsidRPr="002469D5">
          <w:rPr>
            <w:rStyle w:val="a5"/>
            <w:rFonts w:ascii="Times New Roman" w:hAnsi="Times New Roman" w:cs="Times New Roman"/>
          </w:rPr>
          <w:t>Забули Ваш пароль?</w:t>
        </w:r>
      </w:hyperlink>
      <w:r w:rsidRPr="002469D5">
        <w:rPr>
          <w:rFonts w:ascii="Times New Roman" w:hAnsi="Times New Roman" w:cs="Times New Roman"/>
          <w:color w:val="000000"/>
        </w:rPr>
        <w:t xml:space="preserve"> (Рис. 8)</w:t>
      </w:r>
    </w:p>
    <w:p w:rsidR="002469D5" w:rsidRPr="002469D5" w:rsidRDefault="002469D5" w:rsidP="002469D5">
      <w:pPr>
        <w:autoSpaceDE w:val="0"/>
        <w:autoSpaceDN w:val="0"/>
        <w:adjustRightInd w:val="0"/>
        <w:rPr>
          <w:rFonts w:ascii="Times New Roman" w:hAnsi="Times New Roman" w:cs="Times New Roman"/>
          <w:color w:val="000000"/>
        </w:rPr>
      </w:pPr>
      <w:r w:rsidRPr="002469D5">
        <w:rPr>
          <w:rFonts w:ascii="Times New Roman" w:hAnsi="Times New Roman" w:cs="Times New Roman"/>
          <w:color w:val="000000"/>
        </w:rPr>
        <w:t xml:space="preserve">      </w:t>
      </w:r>
    </w:p>
    <w:p w:rsidR="002469D5" w:rsidRPr="002469D5" w:rsidRDefault="002469D5" w:rsidP="002469D5">
      <w:pPr>
        <w:rPr>
          <w:rFonts w:ascii="Times New Roman" w:hAnsi="Times New Roman" w:cs="Times New Roman"/>
          <w:b/>
        </w:rPr>
      </w:pPr>
    </w:p>
    <w:p w:rsidR="002469D5" w:rsidRPr="002469D5" w:rsidRDefault="002469D5" w:rsidP="002469D5">
      <w:pPr>
        <w:jc w:val="center"/>
        <w:rPr>
          <w:rFonts w:ascii="Times New Roman" w:hAnsi="Times New Roman" w:cs="Times New Roman"/>
          <w:b/>
        </w:rPr>
      </w:pPr>
      <w:r w:rsidRPr="002469D5">
        <w:rPr>
          <w:rFonts w:ascii="Times New Roman" w:hAnsi="Times New Roman" w:cs="Times New Roman"/>
          <w:b/>
          <w:noProof/>
          <w:lang w:eastAsia="ru-RU"/>
        </w:rPr>
        <w:lastRenderedPageBreak/>
        <w:drawing>
          <wp:inline distT="0" distB="0" distL="0" distR="0">
            <wp:extent cx="3383280" cy="15544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1554480"/>
                    </a:xfrm>
                    <a:prstGeom prst="rect">
                      <a:avLst/>
                    </a:prstGeom>
                    <a:noFill/>
                    <a:ln>
                      <a:noFill/>
                    </a:ln>
                  </pic:spPr>
                </pic:pic>
              </a:graphicData>
            </a:graphic>
          </wp:inline>
        </w:drawing>
      </w:r>
    </w:p>
    <w:p w:rsidR="002469D5" w:rsidRPr="002469D5" w:rsidRDefault="002469D5" w:rsidP="002469D5">
      <w:pPr>
        <w:jc w:val="center"/>
        <w:rPr>
          <w:rFonts w:ascii="Times New Roman" w:hAnsi="Times New Roman" w:cs="Times New Roman"/>
          <w:color w:val="000000"/>
        </w:rPr>
      </w:pPr>
      <w:r w:rsidRPr="002469D5">
        <w:rPr>
          <w:rFonts w:ascii="Times New Roman" w:hAnsi="Times New Roman" w:cs="Times New Roman"/>
        </w:rPr>
        <w:t>Рис. 8</w:t>
      </w:r>
      <w:r w:rsidRPr="002469D5">
        <w:rPr>
          <w:rFonts w:ascii="Times New Roman" w:hAnsi="Times New Roman" w:cs="Times New Roman"/>
          <w:b/>
        </w:rPr>
        <w:t xml:space="preserve"> </w:t>
      </w:r>
      <w:r w:rsidRPr="002469D5">
        <w:rPr>
          <w:rFonts w:ascii="Times New Roman" w:hAnsi="Times New Roman" w:cs="Times New Roman"/>
          <w:color w:val="000000"/>
        </w:rPr>
        <w:t>Вікно «</w:t>
      </w:r>
      <w:r w:rsidRPr="002469D5">
        <w:rPr>
          <w:rFonts w:ascii="Times New Roman" w:hAnsi="Times New Roman" w:cs="Times New Roman"/>
          <w:bCs/>
          <w:color w:val="000000"/>
        </w:rPr>
        <w:t>Персональний кабінет</w:t>
      </w:r>
      <w:r w:rsidRPr="002469D5">
        <w:rPr>
          <w:rFonts w:ascii="Times New Roman" w:hAnsi="Times New Roman" w:cs="Times New Roman"/>
          <w:color w:val="000000"/>
        </w:rPr>
        <w:t>»</w:t>
      </w:r>
    </w:p>
    <w:p w:rsidR="002469D5" w:rsidRPr="002469D5" w:rsidRDefault="002469D5" w:rsidP="002469D5">
      <w:pPr>
        <w:jc w:val="center"/>
        <w:rPr>
          <w:rFonts w:ascii="Times New Roman" w:hAnsi="Times New Roman" w:cs="Times New Roman"/>
          <w:color w:val="000000"/>
        </w:rPr>
      </w:pPr>
    </w:p>
    <w:p w:rsidR="002469D5" w:rsidRPr="002469D5" w:rsidRDefault="002469D5" w:rsidP="002469D5">
      <w:pPr>
        <w:autoSpaceDE w:val="0"/>
        <w:autoSpaceDN w:val="0"/>
        <w:adjustRightInd w:val="0"/>
        <w:rPr>
          <w:rFonts w:ascii="Times New Roman" w:hAnsi="Times New Roman" w:cs="Times New Roman"/>
          <w:color w:val="000000"/>
        </w:rPr>
      </w:pPr>
    </w:p>
    <w:p w:rsidR="002469D5" w:rsidRPr="002469D5" w:rsidRDefault="002469D5" w:rsidP="002469D5">
      <w:pPr>
        <w:autoSpaceDE w:val="0"/>
        <w:autoSpaceDN w:val="0"/>
        <w:adjustRightInd w:val="0"/>
        <w:rPr>
          <w:rFonts w:ascii="Times New Roman" w:hAnsi="Times New Roman" w:cs="Times New Roman"/>
          <w:color w:val="000000"/>
        </w:rPr>
      </w:pPr>
      <w:r w:rsidRPr="002469D5">
        <w:rPr>
          <w:rFonts w:ascii="Times New Roman" w:hAnsi="Times New Roman" w:cs="Times New Roman"/>
          <w:b/>
          <w:bCs/>
          <w:color w:val="000000"/>
        </w:rPr>
        <w:t xml:space="preserve">2. </w:t>
      </w:r>
      <w:r w:rsidRPr="002469D5">
        <w:rPr>
          <w:rFonts w:ascii="Times New Roman" w:hAnsi="Times New Roman" w:cs="Times New Roman"/>
          <w:color w:val="000000"/>
        </w:rPr>
        <w:t>Потім вказати Логін, та натиснути кнопку «Підтвердити». (Рис. 9)</w:t>
      </w:r>
    </w:p>
    <w:p w:rsidR="002469D5" w:rsidRPr="002469D5" w:rsidRDefault="002469D5" w:rsidP="002469D5">
      <w:pPr>
        <w:autoSpaceDE w:val="0"/>
        <w:autoSpaceDN w:val="0"/>
        <w:adjustRightInd w:val="0"/>
        <w:rPr>
          <w:rFonts w:ascii="Times New Roman" w:hAnsi="Times New Roman" w:cs="Times New Roman"/>
          <w:color w:val="000000"/>
        </w:rPr>
      </w:pPr>
      <w:r w:rsidRPr="002469D5">
        <w:rPr>
          <w:rFonts w:ascii="Times New Roman" w:hAnsi="Times New Roman" w:cs="Times New Roman"/>
          <w:color w:val="000000"/>
        </w:rPr>
        <w:t xml:space="preserve">             </w:t>
      </w:r>
    </w:p>
    <w:p w:rsidR="002469D5" w:rsidRPr="002469D5" w:rsidRDefault="002469D5" w:rsidP="002469D5">
      <w:pPr>
        <w:autoSpaceDE w:val="0"/>
        <w:autoSpaceDN w:val="0"/>
        <w:adjustRightInd w:val="0"/>
        <w:rPr>
          <w:rFonts w:ascii="Times New Roman" w:hAnsi="Times New Roman" w:cs="Times New Roman"/>
          <w:color w:val="000000"/>
        </w:rPr>
      </w:pPr>
    </w:p>
    <w:p w:rsidR="002469D5" w:rsidRPr="002469D5" w:rsidRDefault="002469D5" w:rsidP="002469D5">
      <w:pPr>
        <w:jc w:val="center"/>
        <w:rPr>
          <w:rFonts w:ascii="Times New Roman" w:hAnsi="Times New Roman" w:cs="Times New Roman"/>
          <w:b/>
        </w:rPr>
      </w:pPr>
      <w:r w:rsidRPr="002469D5">
        <w:rPr>
          <w:rFonts w:ascii="Times New Roman" w:hAnsi="Times New Roman" w:cs="Times New Roman"/>
          <w:b/>
          <w:noProof/>
          <w:lang w:eastAsia="ru-RU"/>
        </w:rPr>
        <w:drawing>
          <wp:inline distT="0" distB="0" distL="0" distR="0">
            <wp:extent cx="4480560" cy="1280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0560" cy="1280160"/>
                    </a:xfrm>
                    <a:prstGeom prst="rect">
                      <a:avLst/>
                    </a:prstGeom>
                    <a:noFill/>
                    <a:ln>
                      <a:noFill/>
                    </a:ln>
                  </pic:spPr>
                </pic:pic>
              </a:graphicData>
            </a:graphic>
          </wp:inline>
        </w:drawing>
      </w:r>
    </w:p>
    <w:p w:rsidR="002469D5" w:rsidRPr="002469D5" w:rsidRDefault="002469D5" w:rsidP="002469D5">
      <w:pPr>
        <w:jc w:val="center"/>
        <w:rPr>
          <w:rFonts w:ascii="Times New Roman" w:hAnsi="Times New Roman" w:cs="Times New Roman"/>
          <w:b/>
        </w:rPr>
      </w:pPr>
      <w:r w:rsidRPr="002469D5">
        <w:rPr>
          <w:rFonts w:ascii="Times New Roman" w:hAnsi="Times New Roman" w:cs="Times New Roman"/>
          <w:color w:val="000000"/>
        </w:rPr>
        <w:t>Рис. 9 Вікно для введення Логіну.</w:t>
      </w:r>
    </w:p>
    <w:p w:rsidR="002469D5" w:rsidRPr="002469D5" w:rsidRDefault="002469D5" w:rsidP="002469D5">
      <w:pPr>
        <w:autoSpaceDE w:val="0"/>
        <w:autoSpaceDN w:val="0"/>
        <w:adjustRightInd w:val="0"/>
        <w:rPr>
          <w:rFonts w:ascii="Times New Roman" w:hAnsi="Times New Roman" w:cs="Times New Roman"/>
          <w:color w:val="000000"/>
        </w:rPr>
      </w:pPr>
    </w:p>
    <w:p w:rsidR="002469D5" w:rsidRPr="002469D5" w:rsidRDefault="002469D5" w:rsidP="002469D5">
      <w:pPr>
        <w:autoSpaceDE w:val="0"/>
        <w:autoSpaceDN w:val="0"/>
        <w:adjustRightInd w:val="0"/>
        <w:rPr>
          <w:rFonts w:ascii="Times New Roman" w:hAnsi="Times New Roman" w:cs="Times New Roman"/>
          <w:color w:val="000000"/>
        </w:rPr>
      </w:pPr>
    </w:p>
    <w:p w:rsidR="002469D5" w:rsidRPr="002469D5" w:rsidRDefault="002469D5" w:rsidP="002469D5">
      <w:pPr>
        <w:numPr>
          <w:ilvl w:val="0"/>
          <w:numId w:val="1"/>
        </w:numPr>
        <w:tabs>
          <w:tab w:val="clear" w:pos="720"/>
          <w:tab w:val="num" w:pos="300"/>
        </w:tabs>
        <w:autoSpaceDE w:val="0"/>
        <w:autoSpaceDN w:val="0"/>
        <w:adjustRightInd w:val="0"/>
        <w:spacing w:after="0" w:line="240" w:lineRule="auto"/>
        <w:ind w:left="0" w:firstLine="0"/>
        <w:jc w:val="both"/>
        <w:rPr>
          <w:rFonts w:ascii="Times New Roman" w:hAnsi="Times New Roman" w:cs="Times New Roman"/>
          <w:bCs/>
          <w:color w:val="000000"/>
        </w:rPr>
      </w:pPr>
      <w:r w:rsidRPr="002469D5">
        <w:rPr>
          <w:rFonts w:ascii="Times New Roman" w:hAnsi="Times New Roman" w:cs="Times New Roman"/>
          <w:bCs/>
          <w:color w:val="000000"/>
        </w:rPr>
        <w:t xml:space="preserve"> Після чого</w:t>
      </w:r>
      <w:r w:rsidRPr="002469D5">
        <w:rPr>
          <w:rFonts w:ascii="Times New Roman" w:hAnsi="Times New Roman" w:cs="Times New Roman"/>
          <w:b/>
          <w:bCs/>
          <w:color w:val="000000"/>
        </w:rPr>
        <w:t xml:space="preserve"> </w:t>
      </w:r>
      <w:r w:rsidRPr="002469D5">
        <w:rPr>
          <w:rFonts w:ascii="Times New Roman" w:hAnsi="Times New Roman" w:cs="Times New Roman"/>
          <w:bCs/>
          <w:color w:val="000000"/>
        </w:rPr>
        <w:t xml:space="preserve">Заявнику відкриється інша форма де необхідно надати відповідь на Контрольне </w:t>
      </w:r>
      <w:proofErr w:type="gramStart"/>
      <w:r w:rsidRPr="002469D5">
        <w:rPr>
          <w:rFonts w:ascii="Times New Roman" w:hAnsi="Times New Roman" w:cs="Times New Roman"/>
          <w:bCs/>
          <w:color w:val="000000"/>
        </w:rPr>
        <w:t>питання(</w:t>
      </w:r>
      <w:proofErr w:type="gramEnd"/>
      <w:r w:rsidRPr="002469D5">
        <w:rPr>
          <w:rFonts w:ascii="Times New Roman" w:hAnsi="Times New Roman" w:cs="Times New Roman"/>
          <w:bCs/>
          <w:color w:val="000000"/>
        </w:rPr>
        <w:t>що були вказані у анкеті при реєстрації і ЕТС). (Рис. 10)</w:t>
      </w:r>
    </w:p>
    <w:p w:rsidR="002469D5" w:rsidRPr="002469D5" w:rsidRDefault="002469D5" w:rsidP="002469D5">
      <w:pPr>
        <w:autoSpaceDE w:val="0"/>
        <w:autoSpaceDN w:val="0"/>
        <w:adjustRightInd w:val="0"/>
        <w:jc w:val="both"/>
        <w:rPr>
          <w:rFonts w:ascii="Times New Roman" w:hAnsi="Times New Roman" w:cs="Times New Roman"/>
          <w:bCs/>
          <w:color w:val="000000"/>
        </w:rPr>
      </w:pPr>
    </w:p>
    <w:p w:rsidR="002469D5" w:rsidRPr="002469D5" w:rsidRDefault="002469D5" w:rsidP="002469D5">
      <w:pPr>
        <w:autoSpaceDE w:val="0"/>
        <w:autoSpaceDN w:val="0"/>
        <w:adjustRightInd w:val="0"/>
        <w:ind w:left="360"/>
        <w:rPr>
          <w:rFonts w:ascii="Times New Roman" w:hAnsi="Times New Roman" w:cs="Times New Roman"/>
          <w:color w:val="000000"/>
        </w:rPr>
      </w:pPr>
      <w:r w:rsidRPr="002469D5">
        <w:rPr>
          <w:rFonts w:ascii="Times New Roman" w:hAnsi="Times New Roman" w:cs="Times New Roman"/>
          <w:color w:val="000000"/>
        </w:rPr>
        <w:t xml:space="preserve">   </w:t>
      </w:r>
      <w:r w:rsidRPr="002469D5">
        <w:rPr>
          <w:rFonts w:ascii="Times New Roman" w:hAnsi="Times New Roman" w:cs="Times New Roman"/>
          <w:noProof/>
          <w:color w:val="000000"/>
          <w:lang w:eastAsia="ru-RU"/>
        </w:rPr>
        <w:drawing>
          <wp:inline distT="0" distB="0" distL="0" distR="0">
            <wp:extent cx="4846320" cy="15544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6320" cy="1554480"/>
                    </a:xfrm>
                    <a:prstGeom prst="rect">
                      <a:avLst/>
                    </a:prstGeom>
                    <a:noFill/>
                    <a:ln>
                      <a:noFill/>
                    </a:ln>
                  </pic:spPr>
                </pic:pic>
              </a:graphicData>
            </a:graphic>
          </wp:inline>
        </w:drawing>
      </w:r>
    </w:p>
    <w:p w:rsidR="002469D5" w:rsidRPr="002469D5" w:rsidRDefault="002469D5" w:rsidP="002469D5">
      <w:pPr>
        <w:autoSpaceDE w:val="0"/>
        <w:autoSpaceDN w:val="0"/>
        <w:adjustRightInd w:val="0"/>
        <w:ind w:left="360"/>
        <w:rPr>
          <w:rFonts w:ascii="Times New Roman" w:hAnsi="Times New Roman" w:cs="Times New Roman"/>
          <w:bCs/>
          <w:color w:val="000000"/>
        </w:rPr>
      </w:pPr>
      <w:r w:rsidRPr="002469D5">
        <w:rPr>
          <w:rFonts w:ascii="Times New Roman" w:hAnsi="Times New Roman" w:cs="Times New Roman"/>
          <w:bCs/>
          <w:color w:val="000000"/>
        </w:rPr>
        <w:t>Рис. 10 Вікно для введення відповіді на контрольне питання.</w:t>
      </w:r>
    </w:p>
    <w:p w:rsidR="002469D5" w:rsidRPr="002469D5" w:rsidRDefault="002469D5" w:rsidP="002469D5">
      <w:pPr>
        <w:autoSpaceDE w:val="0"/>
        <w:autoSpaceDN w:val="0"/>
        <w:adjustRightInd w:val="0"/>
        <w:ind w:left="360"/>
        <w:rPr>
          <w:rFonts w:ascii="Times New Roman" w:hAnsi="Times New Roman" w:cs="Times New Roman"/>
          <w:color w:val="000000"/>
        </w:rPr>
      </w:pPr>
    </w:p>
    <w:p w:rsidR="002469D5" w:rsidRPr="002469D5" w:rsidRDefault="002469D5" w:rsidP="002469D5">
      <w:pPr>
        <w:autoSpaceDE w:val="0"/>
        <w:autoSpaceDN w:val="0"/>
        <w:adjustRightInd w:val="0"/>
        <w:ind w:left="360"/>
        <w:rPr>
          <w:rFonts w:ascii="Times New Roman" w:hAnsi="Times New Roman" w:cs="Times New Roman"/>
        </w:rPr>
      </w:pPr>
      <w:r w:rsidRPr="002469D5">
        <w:rPr>
          <w:rFonts w:ascii="Times New Roman" w:hAnsi="Times New Roman" w:cs="Times New Roman"/>
        </w:rPr>
        <w:t xml:space="preserve">При наданні правильної відповіді на електронну пошту Заявника буде відправлено Новий пароль </w:t>
      </w:r>
      <w:proofErr w:type="gramStart"/>
      <w:r w:rsidRPr="002469D5">
        <w:rPr>
          <w:rFonts w:ascii="Times New Roman" w:hAnsi="Times New Roman" w:cs="Times New Roman"/>
        </w:rPr>
        <w:t>для входу</w:t>
      </w:r>
      <w:proofErr w:type="gramEnd"/>
      <w:r w:rsidRPr="002469D5">
        <w:rPr>
          <w:rFonts w:ascii="Times New Roman" w:hAnsi="Times New Roman" w:cs="Times New Roman"/>
        </w:rPr>
        <w:t xml:space="preserve"> в Персональний кабінет, який в подальшому можливо у будь-який момент змінити.</w:t>
      </w:r>
    </w:p>
    <w:p w:rsidR="002469D5" w:rsidRPr="002469D5" w:rsidRDefault="002469D5" w:rsidP="002469D5">
      <w:pPr>
        <w:jc w:val="center"/>
        <w:rPr>
          <w:rFonts w:ascii="Times New Roman" w:hAnsi="Times New Roman" w:cs="Times New Roman"/>
          <w:b/>
          <w:sz w:val="28"/>
          <w:szCs w:val="28"/>
        </w:rPr>
      </w:pPr>
      <w:r w:rsidRPr="002469D5">
        <w:rPr>
          <w:rFonts w:ascii="Times New Roman" w:hAnsi="Times New Roman" w:cs="Times New Roman"/>
          <w:b/>
          <w:sz w:val="28"/>
          <w:szCs w:val="28"/>
        </w:rPr>
        <w:lastRenderedPageBreak/>
        <w:t>4.  Пошук торгів розміщених в ЕТС.</w:t>
      </w:r>
    </w:p>
    <w:p w:rsidR="002469D5" w:rsidRPr="002469D5" w:rsidRDefault="002469D5" w:rsidP="002469D5">
      <w:pPr>
        <w:jc w:val="center"/>
        <w:rPr>
          <w:rFonts w:ascii="Times New Roman" w:hAnsi="Times New Roman" w:cs="Times New Roman"/>
        </w:rPr>
      </w:pPr>
    </w:p>
    <w:p w:rsidR="002469D5" w:rsidRPr="002469D5" w:rsidRDefault="002469D5" w:rsidP="002469D5">
      <w:pPr>
        <w:ind w:firstLine="400"/>
        <w:rPr>
          <w:rFonts w:ascii="Times New Roman" w:hAnsi="Times New Roman" w:cs="Times New Roman"/>
        </w:rPr>
      </w:pPr>
      <w:r w:rsidRPr="002469D5">
        <w:rPr>
          <w:rFonts w:ascii="Times New Roman" w:hAnsi="Times New Roman" w:cs="Times New Roman"/>
        </w:rPr>
        <w:t>На головній сторінці ЕТС Біржі є можливість пошуку інформації по лоту за певними пошуковими критеріями. (Рис. 11)</w:t>
      </w:r>
    </w:p>
    <w:p w:rsidR="002469D5" w:rsidRPr="002469D5" w:rsidRDefault="002469D5" w:rsidP="002469D5">
      <w:pPr>
        <w:rPr>
          <w:rFonts w:ascii="Times New Roman" w:hAnsi="Times New Roman" w:cs="Times New Roman"/>
        </w:rPr>
      </w:pP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6492240" cy="27432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2240" cy="274320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Рис. 11 Пошук відповідної інформації на головній сторінці ЕТС Біржі.</w:t>
      </w:r>
    </w:p>
    <w:p w:rsidR="002469D5" w:rsidRPr="002469D5" w:rsidRDefault="002469D5" w:rsidP="002469D5">
      <w:pPr>
        <w:rPr>
          <w:rFonts w:ascii="Times New Roman" w:hAnsi="Times New Roman" w:cs="Times New Roman"/>
        </w:rPr>
      </w:pPr>
    </w:p>
    <w:p w:rsidR="002469D5" w:rsidRPr="002469D5" w:rsidRDefault="002469D5" w:rsidP="002469D5">
      <w:pPr>
        <w:rPr>
          <w:rFonts w:ascii="Times New Roman" w:hAnsi="Times New Roman" w:cs="Times New Roman"/>
        </w:rPr>
      </w:pPr>
      <w:proofErr w:type="gramStart"/>
      <w:r w:rsidRPr="002469D5">
        <w:rPr>
          <w:rFonts w:ascii="Times New Roman" w:hAnsi="Times New Roman" w:cs="Times New Roman"/>
        </w:rPr>
        <w:t>Можливо  задати</w:t>
      </w:r>
      <w:proofErr w:type="gramEnd"/>
      <w:r w:rsidRPr="002469D5">
        <w:rPr>
          <w:rFonts w:ascii="Times New Roman" w:hAnsi="Times New Roman" w:cs="Times New Roman"/>
        </w:rPr>
        <w:t xml:space="preserve"> один або декілька параметрів пошуку:</w:t>
      </w:r>
    </w:p>
    <w:p w:rsidR="002469D5" w:rsidRPr="002469D5" w:rsidRDefault="002469D5" w:rsidP="002469D5">
      <w:pPr>
        <w:rPr>
          <w:rFonts w:ascii="Times New Roman" w:hAnsi="Times New Roman" w:cs="Times New Roman"/>
        </w:rPr>
      </w:pPr>
      <w:r w:rsidRPr="002469D5">
        <w:rPr>
          <w:rFonts w:ascii="Times New Roman" w:hAnsi="Times New Roman" w:cs="Times New Roman"/>
        </w:rPr>
        <w:t>- Тип майна;</w:t>
      </w:r>
    </w:p>
    <w:p w:rsidR="002469D5" w:rsidRPr="002469D5" w:rsidRDefault="002469D5" w:rsidP="002469D5">
      <w:pPr>
        <w:rPr>
          <w:rFonts w:ascii="Times New Roman" w:hAnsi="Times New Roman" w:cs="Times New Roman"/>
        </w:rPr>
      </w:pPr>
      <w:r w:rsidRPr="002469D5">
        <w:rPr>
          <w:rFonts w:ascii="Times New Roman" w:hAnsi="Times New Roman" w:cs="Times New Roman"/>
        </w:rPr>
        <w:t>- Вид договору;</w:t>
      </w:r>
    </w:p>
    <w:p w:rsidR="002469D5" w:rsidRPr="002469D5" w:rsidRDefault="002469D5" w:rsidP="002469D5">
      <w:pPr>
        <w:autoSpaceDE w:val="0"/>
        <w:autoSpaceDN w:val="0"/>
        <w:adjustRightInd w:val="0"/>
        <w:spacing w:after="42"/>
        <w:rPr>
          <w:rFonts w:ascii="Times New Roman" w:hAnsi="Times New Roman" w:cs="Times New Roman"/>
          <w:color w:val="000000"/>
        </w:rPr>
      </w:pPr>
      <w:r w:rsidRPr="002469D5">
        <w:rPr>
          <w:rFonts w:ascii="Times New Roman" w:hAnsi="Times New Roman" w:cs="Times New Roman"/>
          <w:color w:val="000000"/>
        </w:rPr>
        <w:t xml:space="preserve">- Ціна з; </w:t>
      </w:r>
    </w:p>
    <w:p w:rsidR="002469D5" w:rsidRPr="002469D5" w:rsidRDefault="002469D5" w:rsidP="002469D5">
      <w:pPr>
        <w:autoSpaceDE w:val="0"/>
        <w:autoSpaceDN w:val="0"/>
        <w:adjustRightInd w:val="0"/>
        <w:spacing w:after="42"/>
        <w:rPr>
          <w:rFonts w:ascii="Times New Roman" w:hAnsi="Times New Roman" w:cs="Times New Roman"/>
          <w:color w:val="000000"/>
        </w:rPr>
      </w:pPr>
      <w:r w:rsidRPr="002469D5">
        <w:rPr>
          <w:rFonts w:ascii="Times New Roman" w:hAnsi="Times New Roman" w:cs="Times New Roman"/>
          <w:color w:val="000000"/>
        </w:rPr>
        <w:t xml:space="preserve">- Ціна до; </w:t>
      </w:r>
    </w:p>
    <w:p w:rsidR="002469D5" w:rsidRPr="002469D5" w:rsidRDefault="002469D5" w:rsidP="002469D5">
      <w:pPr>
        <w:autoSpaceDE w:val="0"/>
        <w:autoSpaceDN w:val="0"/>
        <w:adjustRightInd w:val="0"/>
        <w:spacing w:after="42"/>
        <w:rPr>
          <w:rFonts w:ascii="Times New Roman" w:hAnsi="Times New Roman" w:cs="Times New Roman"/>
          <w:color w:val="000000"/>
        </w:rPr>
      </w:pPr>
      <w:r w:rsidRPr="002469D5">
        <w:rPr>
          <w:rFonts w:ascii="Times New Roman" w:hAnsi="Times New Roman" w:cs="Times New Roman"/>
          <w:color w:val="000000"/>
        </w:rPr>
        <w:t xml:space="preserve">- Дата розміщення оголошення, від; </w:t>
      </w:r>
    </w:p>
    <w:p w:rsidR="002469D5" w:rsidRPr="002469D5" w:rsidRDefault="002469D5" w:rsidP="002469D5">
      <w:pPr>
        <w:autoSpaceDE w:val="0"/>
        <w:autoSpaceDN w:val="0"/>
        <w:adjustRightInd w:val="0"/>
        <w:spacing w:after="42"/>
        <w:rPr>
          <w:rFonts w:ascii="Times New Roman" w:hAnsi="Times New Roman" w:cs="Times New Roman"/>
          <w:color w:val="000000"/>
        </w:rPr>
      </w:pPr>
      <w:r w:rsidRPr="002469D5">
        <w:rPr>
          <w:rFonts w:ascii="Times New Roman" w:hAnsi="Times New Roman" w:cs="Times New Roman"/>
          <w:color w:val="000000"/>
        </w:rPr>
        <w:t xml:space="preserve">- Дата розміщення оголошення, до; </w:t>
      </w:r>
    </w:p>
    <w:p w:rsidR="002469D5" w:rsidRPr="002469D5" w:rsidRDefault="002469D5" w:rsidP="002469D5">
      <w:pPr>
        <w:autoSpaceDE w:val="0"/>
        <w:autoSpaceDN w:val="0"/>
        <w:adjustRightInd w:val="0"/>
        <w:spacing w:after="42"/>
        <w:rPr>
          <w:rFonts w:ascii="Times New Roman" w:hAnsi="Times New Roman" w:cs="Times New Roman"/>
          <w:color w:val="000000"/>
        </w:rPr>
      </w:pPr>
      <w:r w:rsidRPr="002469D5">
        <w:rPr>
          <w:rFonts w:ascii="Times New Roman" w:hAnsi="Times New Roman" w:cs="Times New Roman"/>
          <w:color w:val="000000"/>
        </w:rPr>
        <w:t xml:space="preserve">- Дата та час проведення торгів, з; </w:t>
      </w:r>
    </w:p>
    <w:p w:rsidR="002469D5" w:rsidRPr="002469D5" w:rsidRDefault="002469D5" w:rsidP="002469D5">
      <w:pPr>
        <w:autoSpaceDE w:val="0"/>
        <w:autoSpaceDN w:val="0"/>
        <w:adjustRightInd w:val="0"/>
        <w:rPr>
          <w:rFonts w:ascii="Times New Roman" w:hAnsi="Times New Roman" w:cs="Times New Roman"/>
          <w:color w:val="000000"/>
        </w:rPr>
      </w:pPr>
      <w:r w:rsidRPr="002469D5">
        <w:rPr>
          <w:rFonts w:ascii="Times New Roman" w:hAnsi="Times New Roman" w:cs="Times New Roman"/>
          <w:color w:val="000000"/>
        </w:rPr>
        <w:t xml:space="preserve">- Дата та час проведення торгів, до; </w:t>
      </w:r>
    </w:p>
    <w:p w:rsidR="002469D5" w:rsidRPr="002469D5" w:rsidRDefault="002469D5" w:rsidP="002469D5">
      <w:pPr>
        <w:autoSpaceDE w:val="0"/>
        <w:autoSpaceDN w:val="0"/>
        <w:adjustRightInd w:val="0"/>
        <w:rPr>
          <w:rFonts w:ascii="Times New Roman" w:hAnsi="Times New Roman" w:cs="Times New Roman"/>
          <w:color w:val="000000"/>
        </w:rPr>
      </w:pPr>
    </w:p>
    <w:p w:rsidR="002469D5" w:rsidRPr="002469D5" w:rsidRDefault="002469D5" w:rsidP="002469D5">
      <w:pPr>
        <w:ind w:firstLine="708"/>
        <w:jc w:val="both"/>
        <w:rPr>
          <w:rFonts w:ascii="Times New Roman" w:hAnsi="Times New Roman" w:cs="Times New Roman"/>
        </w:rPr>
      </w:pPr>
      <w:r w:rsidRPr="002469D5">
        <w:rPr>
          <w:rFonts w:ascii="Times New Roman" w:hAnsi="Times New Roman" w:cs="Times New Roman"/>
        </w:rPr>
        <w:t>Щоб задати дату проведення торгів або дату розміщення оголошення, у відповідних полях пошуку необхідно обрати значення у календарі, або ввести дату з клавіатури (наприклад: 29.07.2015). Для відкриття календаря натиснути на відповідне поле лівою кнопкою миші.</w:t>
      </w:r>
    </w:p>
    <w:p w:rsidR="002469D5" w:rsidRPr="002469D5" w:rsidRDefault="002469D5" w:rsidP="002469D5">
      <w:pPr>
        <w:ind w:firstLine="708"/>
        <w:jc w:val="both"/>
        <w:rPr>
          <w:rFonts w:ascii="Times New Roman" w:hAnsi="Times New Roman" w:cs="Times New Roman"/>
        </w:rPr>
      </w:pPr>
      <w:r w:rsidRPr="002469D5">
        <w:rPr>
          <w:rFonts w:ascii="Times New Roman" w:hAnsi="Times New Roman" w:cs="Times New Roman"/>
        </w:rPr>
        <w:t>Щоб розпочати пошук за заданими параметрами, необхідно натиснути кнопку «</w:t>
      </w:r>
      <w:r w:rsidRPr="002469D5">
        <w:rPr>
          <w:rFonts w:ascii="Times New Roman" w:hAnsi="Times New Roman" w:cs="Times New Roman"/>
          <w:b/>
        </w:rPr>
        <w:t>Пошук</w:t>
      </w:r>
      <w:r w:rsidRPr="002469D5">
        <w:rPr>
          <w:rFonts w:ascii="Times New Roman" w:hAnsi="Times New Roman" w:cs="Times New Roman"/>
        </w:rPr>
        <w:t>» після чого відобразиться результат пошуку. (Рис. 12)</w:t>
      </w:r>
    </w:p>
    <w:p w:rsidR="002469D5" w:rsidRPr="002469D5" w:rsidRDefault="002469D5" w:rsidP="002469D5">
      <w:pPr>
        <w:ind w:firstLine="708"/>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6492240" cy="347472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2240" cy="347472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Рис. 12 Результат пошуку.</w:t>
      </w:r>
    </w:p>
    <w:p w:rsidR="002469D5" w:rsidRPr="002469D5" w:rsidRDefault="002469D5" w:rsidP="002469D5">
      <w:pPr>
        <w:rPr>
          <w:rFonts w:ascii="Times New Roman" w:hAnsi="Times New Roman" w:cs="Times New Roman"/>
        </w:rPr>
      </w:pP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Після </w:t>
      </w:r>
      <w:proofErr w:type="gramStart"/>
      <w:r w:rsidRPr="002469D5">
        <w:rPr>
          <w:rFonts w:ascii="Times New Roman" w:hAnsi="Times New Roman" w:cs="Times New Roman"/>
        </w:rPr>
        <w:t>відображення  результату</w:t>
      </w:r>
      <w:proofErr w:type="gramEnd"/>
      <w:r w:rsidRPr="002469D5">
        <w:rPr>
          <w:rFonts w:ascii="Times New Roman" w:hAnsi="Times New Roman" w:cs="Times New Roman"/>
        </w:rPr>
        <w:t xml:space="preserve"> пошуку,  для ознайомлення з детальною інформацією щодо об’єкту продажу, умов проведення Торгів та можливості прийняти участь у торгах необхідно натиснути посилання «Детальніше». (Рис. 13)</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6492240" cy="42976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2240" cy="429768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p>
    <w:p w:rsidR="002469D5" w:rsidRPr="002469D5" w:rsidRDefault="002469D5" w:rsidP="002469D5">
      <w:pPr>
        <w:rPr>
          <w:rFonts w:ascii="Times New Roman" w:hAnsi="Times New Roman" w:cs="Times New Roman"/>
        </w:rPr>
      </w:pP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Рис. 13 Розгорнуте оголошення про торги з можливістю прийняти участь </w:t>
      </w:r>
      <w:proofErr w:type="gramStart"/>
      <w:r w:rsidRPr="002469D5">
        <w:rPr>
          <w:rFonts w:ascii="Times New Roman" w:hAnsi="Times New Roman" w:cs="Times New Roman"/>
        </w:rPr>
        <w:t>у торгах</w:t>
      </w:r>
      <w:proofErr w:type="gramEnd"/>
      <w:r w:rsidRPr="002469D5">
        <w:rPr>
          <w:rFonts w:ascii="Times New Roman" w:hAnsi="Times New Roman" w:cs="Times New Roman"/>
        </w:rPr>
        <w:t>.</w:t>
      </w:r>
    </w:p>
    <w:p w:rsidR="002469D5" w:rsidRPr="002469D5" w:rsidRDefault="002469D5" w:rsidP="002469D5">
      <w:pPr>
        <w:jc w:val="both"/>
        <w:rPr>
          <w:rFonts w:ascii="Times New Roman" w:hAnsi="Times New Roman" w:cs="Times New Roman"/>
        </w:rPr>
      </w:pPr>
    </w:p>
    <w:p w:rsidR="002469D5" w:rsidRPr="002469D5" w:rsidRDefault="002469D5" w:rsidP="002469D5">
      <w:pPr>
        <w:jc w:val="center"/>
        <w:rPr>
          <w:rFonts w:ascii="Times New Roman" w:hAnsi="Times New Roman" w:cs="Times New Roman"/>
          <w:b/>
          <w:sz w:val="28"/>
          <w:szCs w:val="28"/>
        </w:rPr>
      </w:pPr>
      <w:r w:rsidRPr="002469D5">
        <w:rPr>
          <w:rFonts w:ascii="Times New Roman" w:hAnsi="Times New Roman" w:cs="Times New Roman"/>
          <w:b/>
          <w:sz w:val="28"/>
          <w:szCs w:val="28"/>
        </w:rPr>
        <w:t>5. Процедура допуску до торгів</w:t>
      </w:r>
    </w:p>
    <w:p w:rsidR="002469D5" w:rsidRPr="002469D5" w:rsidRDefault="002469D5" w:rsidP="002469D5">
      <w:pPr>
        <w:jc w:val="center"/>
        <w:rPr>
          <w:rFonts w:ascii="Times New Roman" w:hAnsi="Times New Roman" w:cs="Times New Roman"/>
          <w:b/>
          <w:sz w:val="28"/>
          <w:szCs w:val="28"/>
        </w:rPr>
      </w:pPr>
    </w:p>
    <w:p w:rsidR="002469D5" w:rsidRPr="002469D5" w:rsidRDefault="002469D5" w:rsidP="002469D5">
      <w:pPr>
        <w:pStyle w:val="a3"/>
        <w:tabs>
          <w:tab w:val="left" w:pos="360"/>
        </w:tabs>
        <w:spacing w:before="0" w:after="0"/>
        <w:ind w:firstLine="500"/>
        <w:contextualSpacing/>
        <w:jc w:val="both"/>
        <w:rPr>
          <w:lang w:val="uk-UA"/>
        </w:rPr>
      </w:pPr>
      <w:r w:rsidRPr="002469D5">
        <w:t xml:space="preserve">Для того щоб прийняти участь </w:t>
      </w:r>
      <w:r w:rsidRPr="002469D5">
        <w:rPr>
          <w:lang w:val="uk-UA"/>
        </w:rPr>
        <w:t>у Торгах</w:t>
      </w:r>
      <w:r w:rsidRPr="002469D5">
        <w:t xml:space="preserve"> в «Персональному кабінеті», де відображаються всі опубліковані торги, </w:t>
      </w:r>
      <w:r w:rsidRPr="002469D5">
        <w:rPr>
          <w:lang w:val="uk-UA"/>
        </w:rPr>
        <w:t>Заявник</w:t>
      </w:r>
      <w:r w:rsidRPr="002469D5">
        <w:t xml:space="preserve"> через кнопку «Перегляд» обирає лот, в якому бажає прийняти участь (Рис. 1</w:t>
      </w:r>
      <w:r w:rsidRPr="002469D5">
        <w:rPr>
          <w:lang w:val="uk-UA"/>
        </w:rPr>
        <w:t>4</w:t>
      </w:r>
      <w:r w:rsidRPr="002469D5">
        <w:t>)</w:t>
      </w:r>
      <w:r w:rsidRPr="002469D5">
        <w:rPr>
          <w:lang w:val="uk-UA"/>
        </w:rPr>
        <w:t xml:space="preserve"> або через натискання на «Прийняти участь </w:t>
      </w:r>
      <w:proofErr w:type="gramStart"/>
      <w:r w:rsidRPr="002469D5">
        <w:rPr>
          <w:lang w:val="uk-UA"/>
        </w:rPr>
        <w:t>у торгах</w:t>
      </w:r>
      <w:proofErr w:type="gramEnd"/>
      <w:r w:rsidRPr="002469D5">
        <w:rPr>
          <w:lang w:val="uk-UA"/>
        </w:rPr>
        <w:t>» на сторінці оголошення конкретного об’єкту продажу (Рис. 13).</w:t>
      </w:r>
    </w:p>
    <w:p w:rsidR="002469D5" w:rsidRPr="002469D5" w:rsidRDefault="002469D5" w:rsidP="002469D5">
      <w:pPr>
        <w:pStyle w:val="a3"/>
        <w:tabs>
          <w:tab w:val="left" w:pos="360"/>
        </w:tabs>
        <w:spacing w:before="0" w:after="0"/>
        <w:ind w:firstLine="500"/>
        <w:contextualSpacing/>
        <w:jc w:val="both"/>
        <w:rPr>
          <w:lang w:val="uk-UA"/>
        </w:rPr>
      </w:pPr>
    </w:p>
    <w:p w:rsidR="002469D5" w:rsidRPr="002469D5" w:rsidRDefault="002469D5" w:rsidP="002469D5">
      <w:pPr>
        <w:rPr>
          <w:rFonts w:ascii="Times New Roman" w:hAnsi="Times New Roman" w:cs="Times New Roman"/>
          <w:b/>
          <w:sz w:val="28"/>
          <w:szCs w:val="28"/>
        </w:rPr>
      </w:pPr>
      <w:r w:rsidRPr="002469D5">
        <w:rPr>
          <w:rFonts w:ascii="Times New Roman" w:hAnsi="Times New Roman" w:cs="Times New Roman"/>
          <w:b/>
          <w:noProof/>
          <w:sz w:val="28"/>
          <w:szCs w:val="28"/>
          <w:lang w:eastAsia="ru-RU"/>
        </w:rPr>
        <w:lastRenderedPageBreak/>
        <w:drawing>
          <wp:inline distT="0" distB="0" distL="0" distR="0">
            <wp:extent cx="5760720" cy="2651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Рис. 14 Сторінка Персонального кабінету Учасника торгів.</w:t>
      </w:r>
    </w:p>
    <w:p w:rsidR="002469D5" w:rsidRPr="002469D5" w:rsidRDefault="002469D5" w:rsidP="002469D5">
      <w:pPr>
        <w:rPr>
          <w:rFonts w:ascii="Times New Roman" w:hAnsi="Times New Roman" w:cs="Times New Roman"/>
        </w:rPr>
      </w:pP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Після чого відкриється сторінка з умовами проведення Торгів де натиснувши посилання «Документація до поточних торгів» (Рис. 15) Заявник має можливість ознайомитися з повідомленням про проведення торгів та документами які надані Організатором до Торгів, завантаживши їх </w:t>
      </w:r>
      <w:proofErr w:type="gramStart"/>
      <w:r w:rsidRPr="002469D5">
        <w:rPr>
          <w:rFonts w:ascii="Times New Roman" w:hAnsi="Times New Roman" w:cs="Times New Roman"/>
        </w:rPr>
        <w:t>до себе</w:t>
      </w:r>
      <w:proofErr w:type="gramEnd"/>
      <w:r w:rsidRPr="002469D5">
        <w:rPr>
          <w:rFonts w:ascii="Times New Roman" w:hAnsi="Times New Roman" w:cs="Times New Roman"/>
        </w:rPr>
        <w:t xml:space="preserve"> на локальний диск (Рис. 16).</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6126480" cy="2834640"/>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283464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Рис. 15 Посилання </w:t>
      </w:r>
      <w:proofErr w:type="gramStart"/>
      <w:r w:rsidRPr="002469D5">
        <w:rPr>
          <w:rFonts w:ascii="Times New Roman" w:hAnsi="Times New Roman" w:cs="Times New Roman"/>
        </w:rPr>
        <w:t>для перегляду</w:t>
      </w:r>
      <w:proofErr w:type="gramEnd"/>
      <w:r w:rsidRPr="002469D5">
        <w:rPr>
          <w:rFonts w:ascii="Times New Roman" w:hAnsi="Times New Roman" w:cs="Times New Roman"/>
        </w:rPr>
        <w:t xml:space="preserve"> «Документація до поточних торгів».</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6126480" cy="12801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6480" cy="128016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lastRenderedPageBreak/>
        <w:t>Рис. 16 Сторінка перегляду документації до поточних торгів.</w:t>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Після ознайомлення з переліком документації і всіма умовами проведення Торгів Заявник подає заяву на участь шляхом натискання кнопки «Подати заяву» попередньо </w:t>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завантаживши для сформування заяви всі необхідні документи перелік яких визначено в Правилах проведення. Документи </w:t>
      </w:r>
      <w:proofErr w:type="gramStart"/>
      <w:r w:rsidRPr="002469D5">
        <w:rPr>
          <w:rFonts w:ascii="Times New Roman" w:hAnsi="Times New Roman" w:cs="Times New Roman"/>
        </w:rPr>
        <w:t>до моменту</w:t>
      </w:r>
      <w:proofErr w:type="gramEnd"/>
      <w:r w:rsidRPr="002469D5">
        <w:rPr>
          <w:rFonts w:ascii="Times New Roman" w:hAnsi="Times New Roman" w:cs="Times New Roman"/>
        </w:rPr>
        <w:t xml:space="preserve"> натискання Подати заяву можливо замінити (у випадках необхідності) скориставшись червоним хрестиком для видалення документу та повторного його завантаження. Документи відмічені позначкою обов’язкові для завантаження (Рис. 17).</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6492240" cy="32004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2240" cy="320040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Рис. 17 Сторінка формування та подачі заяви на участь.</w:t>
      </w:r>
    </w:p>
    <w:p w:rsidR="002469D5" w:rsidRPr="002469D5" w:rsidRDefault="002469D5" w:rsidP="002469D5">
      <w:pPr>
        <w:rPr>
          <w:rFonts w:ascii="Times New Roman" w:hAnsi="Times New Roman" w:cs="Times New Roman"/>
        </w:rPr>
      </w:pP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Подані Заявником заяви на участь у Торг</w:t>
      </w:r>
      <w:r w:rsidR="00477069">
        <w:rPr>
          <w:rFonts w:ascii="Times New Roman" w:hAnsi="Times New Roman" w:cs="Times New Roman"/>
          <w:lang w:val="uk-UA"/>
        </w:rPr>
        <w:t>ах</w:t>
      </w:r>
      <w:r w:rsidRPr="002469D5">
        <w:rPr>
          <w:rFonts w:ascii="Times New Roman" w:hAnsi="Times New Roman" w:cs="Times New Roman"/>
        </w:rPr>
        <w:t xml:space="preserve"> фіксуються (реєструються) автоматично в ЕТС Біржі в момент їх отримання. Організатор підтверджує в ЕТС прийняття на розгляд кожної заяви на участь у Торг</w:t>
      </w:r>
      <w:r w:rsidR="00477069">
        <w:rPr>
          <w:rFonts w:ascii="Times New Roman" w:hAnsi="Times New Roman" w:cs="Times New Roman"/>
          <w:lang w:val="uk-UA"/>
        </w:rPr>
        <w:t>ах</w:t>
      </w:r>
      <w:r w:rsidRPr="002469D5">
        <w:rPr>
          <w:rFonts w:ascii="Times New Roman" w:hAnsi="Times New Roman" w:cs="Times New Roman"/>
        </w:rPr>
        <w:t xml:space="preserve"> шляхом її відображення у Веб-терміналах Організатора, Заявника та Виконавця зі станом «Очікує розгляду», що означає – починаючи з цього часу Організатор та Виконавець має можливість перевіряти заяву на участь щодо її відповідності згідно Правил. Кожна заява на участь у Торгах реєструється у книзі реєстрації заяв на участь у Торг</w:t>
      </w:r>
      <w:r w:rsidR="00477069">
        <w:rPr>
          <w:rFonts w:ascii="Times New Roman" w:hAnsi="Times New Roman" w:cs="Times New Roman"/>
          <w:lang w:val="uk-UA"/>
        </w:rPr>
        <w:t>ах</w:t>
      </w:r>
      <w:r w:rsidRPr="002469D5">
        <w:rPr>
          <w:rFonts w:ascii="Times New Roman" w:hAnsi="Times New Roman" w:cs="Times New Roman"/>
        </w:rPr>
        <w:t xml:space="preserve"> за датою їх надходження в електронному вигляді. Кожній заяві на участь ЕТС присвоює Індивідуальний номер учасника відповідно до його черговості у книзі реєстрації отриманий автоматично під час реєстрації. </w:t>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Якщо на момент подачі заяви на участь </w:t>
      </w:r>
      <w:proofErr w:type="gramStart"/>
      <w:r w:rsidRPr="002469D5">
        <w:rPr>
          <w:rFonts w:ascii="Times New Roman" w:hAnsi="Times New Roman" w:cs="Times New Roman"/>
        </w:rPr>
        <w:t>у торгах</w:t>
      </w:r>
      <w:proofErr w:type="gramEnd"/>
      <w:r w:rsidRPr="002469D5">
        <w:rPr>
          <w:rFonts w:ascii="Times New Roman" w:hAnsi="Times New Roman" w:cs="Times New Roman"/>
        </w:rPr>
        <w:t xml:space="preserve"> в електронному вигляді відсутні докази сплати гарантійного внеску або наявність копії довіреності (в окремих випадках), заява може бути подана без сканованих копій цих документів. В подальшому, до закінчення кінцевого строку подання заяви на участь </w:t>
      </w:r>
      <w:proofErr w:type="gramStart"/>
      <w:r w:rsidRPr="002469D5">
        <w:rPr>
          <w:rFonts w:ascii="Times New Roman" w:hAnsi="Times New Roman" w:cs="Times New Roman"/>
        </w:rPr>
        <w:t>у торгах</w:t>
      </w:r>
      <w:proofErr w:type="gramEnd"/>
      <w:r w:rsidRPr="002469D5">
        <w:rPr>
          <w:rFonts w:ascii="Times New Roman" w:hAnsi="Times New Roman" w:cs="Times New Roman"/>
        </w:rPr>
        <w:t xml:space="preserve"> в персональному кабінеті на сторінці подачі заяви на участь у торгах, є можливість додати до раніше завантажених копії цих документів обов’язково натискаючи при цьому «Завантажити». </w:t>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Заявник має можливість відізвати свою заяву на участь до кінця строку подачі заяв на участь у Торг</w:t>
      </w:r>
      <w:r w:rsidR="00477069">
        <w:rPr>
          <w:rFonts w:ascii="Times New Roman" w:hAnsi="Times New Roman" w:cs="Times New Roman"/>
          <w:lang w:val="uk-UA"/>
        </w:rPr>
        <w:t>ах</w:t>
      </w:r>
      <w:r w:rsidRPr="002469D5">
        <w:rPr>
          <w:rFonts w:ascii="Times New Roman" w:hAnsi="Times New Roman" w:cs="Times New Roman"/>
        </w:rPr>
        <w:t xml:space="preserve"> у Веб-терміналі шляхом натискання кнопки «Відхилити заяву» (Рис. 18) та подати заново нову з оновленими документами, при цьому історія поданих документів зберігається на сторінці подачі заяв на участь.</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5669280" cy="2468880"/>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Рис. 18 Заява на участь зі станом Очікує розгляду.</w:t>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 xml:space="preserve">      Заява на участь у Торг</w:t>
      </w:r>
      <w:r w:rsidR="006E6E2C">
        <w:rPr>
          <w:rFonts w:ascii="Times New Roman" w:hAnsi="Times New Roman" w:cs="Times New Roman"/>
          <w:lang w:val="uk-UA"/>
        </w:rPr>
        <w:t>ах</w:t>
      </w:r>
      <w:r w:rsidRPr="002469D5">
        <w:rPr>
          <w:rFonts w:ascii="Times New Roman" w:hAnsi="Times New Roman" w:cs="Times New Roman"/>
        </w:rPr>
        <w:t xml:space="preserve"> подається Заявником у Веб-терміналі у строк передбачений в оголошенні про проведення Торгів. Після завершення зазначеного строку подати заяву </w:t>
      </w:r>
      <w:proofErr w:type="gramStart"/>
      <w:r w:rsidRPr="002469D5">
        <w:rPr>
          <w:rFonts w:ascii="Times New Roman" w:hAnsi="Times New Roman" w:cs="Times New Roman"/>
        </w:rPr>
        <w:t>на  участь</w:t>
      </w:r>
      <w:proofErr w:type="gramEnd"/>
      <w:r w:rsidRPr="002469D5">
        <w:rPr>
          <w:rFonts w:ascii="Times New Roman" w:hAnsi="Times New Roman" w:cs="Times New Roman"/>
        </w:rPr>
        <w:t xml:space="preserve"> у Торг</w:t>
      </w:r>
      <w:r w:rsidR="006E6E2C">
        <w:rPr>
          <w:rFonts w:ascii="Times New Roman" w:hAnsi="Times New Roman" w:cs="Times New Roman"/>
          <w:lang w:val="uk-UA"/>
        </w:rPr>
        <w:t>ах</w:t>
      </w:r>
      <w:r w:rsidRPr="002469D5">
        <w:rPr>
          <w:rFonts w:ascii="Times New Roman" w:hAnsi="Times New Roman" w:cs="Times New Roman"/>
        </w:rPr>
        <w:t xml:space="preserve"> або додати скановані копії документів до неї не можливо.</w:t>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 xml:space="preserve">      Заява вважається сформованою після отримання Організатором гарантійного внеску, після чого Організатор зобов’язаний розглянути заяву на участь в Електронних торгах не пізніше закінчення строку на подання заяв на участь </w:t>
      </w:r>
      <w:proofErr w:type="gramStart"/>
      <w:r w:rsidRPr="002469D5">
        <w:rPr>
          <w:rFonts w:ascii="Times New Roman" w:hAnsi="Times New Roman" w:cs="Times New Roman"/>
        </w:rPr>
        <w:t>у торгах</w:t>
      </w:r>
      <w:proofErr w:type="gramEnd"/>
      <w:r w:rsidRPr="002469D5">
        <w:rPr>
          <w:rFonts w:ascii="Times New Roman" w:hAnsi="Times New Roman" w:cs="Times New Roman"/>
        </w:rPr>
        <w:t>.</w:t>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У випадку невідповідності пакету документів Заявника встановленим вимогам або не сплати у зазначений строк гарантійний внеску, Організатор відмовляє Заявнику </w:t>
      </w:r>
      <w:proofErr w:type="gramStart"/>
      <w:r w:rsidRPr="002469D5">
        <w:rPr>
          <w:rFonts w:ascii="Times New Roman" w:hAnsi="Times New Roman" w:cs="Times New Roman"/>
        </w:rPr>
        <w:t>у допуску</w:t>
      </w:r>
      <w:proofErr w:type="gramEnd"/>
      <w:r w:rsidRPr="002469D5">
        <w:rPr>
          <w:rFonts w:ascii="Times New Roman" w:hAnsi="Times New Roman" w:cs="Times New Roman"/>
        </w:rPr>
        <w:t xml:space="preserve"> до Торгів попередньо вказавши причину відмови (Рис. 19).</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5394960" cy="2926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Рис. </w:t>
      </w:r>
      <w:proofErr w:type="gramStart"/>
      <w:r w:rsidRPr="002469D5">
        <w:rPr>
          <w:rFonts w:ascii="Times New Roman" w:hAnsi="Times New Roman" w:cs="Times New Roman"/>
        </w:rPr>
        <w:t>19  У</w:t>
      </w:r>
      <w:proofErr w:type="gramEnd"/>
      <w:r w:rsidRPr="002469D5">
        <w:rPr>
          <w:rFonts w:ascii="Times New Roman" w:hAnsi="Times New Roman" w:cs="Times New Roman"/>
        </w:rPr>
        <w:t xml:space="preserve"> випадку невідповідності пакету документів Заявника</w:t>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Результат допуску / відхилення Організатором та Виконавцем заяви на участь відображається у Веб-терміналі Заявника на сторінці для подачі заяви на участь та обов’язково шляхом відправленням Заявнику на електронну адресу відповідного листа повідомлення щодо допуску заяви на участь у </w:t>
      </w:r>
      <w:r w:rsidR="00524C6F">
        <w:rPr>
          <w:rFonts w:ascii="Times New Roman" w:hAnsi="Times New Roman" w:cs="Times New Roman"/>
        </w:rPr>
        <w:lastRenderedPageBreak/>
        <w:t>Торгах</w:t>
      </w:r>
      <w:r w:rsidRPr="002469D5">
        <w:rPr>
          <w:rFonts w:ascii="Times New Roman" w:hAnsi="Times New Roman" w:cs="Times New Roman"/>
        </w:rPr>
        <w:t>. Якщо заява допущена, то її стан змінюється на «Допущена до торгів» (Рис.20), з цього моменту Заявник повноцінно набуває стан Учасника Аукціона.</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6126480" cy="8229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6480" cy="82296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Рис. </w:t>
      </w:r>
      <w:proofErr w:type="gramStart"/>
      <w:r w:rsidRPr="002469D5">
        <w:rPr>
          <w:rFonts w:ascii="Times New Roman" w:hAnsi="Times New Roman" w:cs="Times New Roman"/>
        </w:rPr>
        <w:t>20  Заявник</w:t>
      </w:r>
      <w:proofErr w:type="gramEnd"/>
      <w:r w:rsidRPr="002469D5">
        <w:rPr>
          <w:rFonts w:ascii="Times New Roman" w:hAnsi="Times New Roman" w:cs="Times New Roman"/>
        </w:rPr>
        <w:t xml:space="preserve"> повноцінно набув стану Учасника Аукціона.</w:t>
      </w:r>
    </w:p>
    <w:p w:rsidR="002469D5" w:rsidRPr="002469D5" w:rsidRDefault="002469D5" w:rsidP="002469D5">
      <w:pPr>
        <w:spacing w:after="120"/>
        <w:ind w:firstLine="400"/>
        <w:jc w:val="center"/>
        <w:rPr>
          <w:rFonts w:ascii="Times New Roman" w:hAnsi="Times New Roman" w:cs="Times New Roman"/>
          <w:b/>
          <w:sz w:val="28"/>
          <w:szCs w:val="28"/>
        </w:rPr>
      </w:pPr>
      <w:r w:rsidRPr="002469D5">
        <w:rPr>
          <w:rFonts w:ascii="Times New Roman" w:hAnsi="Times New Roman" w:cs="Times New Roman"/>
          <w:b/>
          <w:sz w:val="28"/>
          <w:szCs w:val="28"/>
        </w:rPr>
        <w:t>6. Проведення торговельної сесії</w:t>
      </w:r>
    </w:p>
    <w:p w:rsidR="002469D5" w:rsidRPr="002469D5" w:rsidRDefault="002469D5" w:rsidP="002469D5">
      <w:pPr>
        <w:jc w:val="center"/>
        <w:rPr>
          <w:rFonts w:ascii="Times New Roman" w:hAnsi="Times New Roman" w:cs="Times New Roman"/>
          <w:b/>
          <w:sz w:val="28"/>
          <w:szCs w:val="28"/>
        </w:rPr>
      </w:pPr>
      <w:r w:rsidRPr="002469D5">
        <w:rPr>
          <w:rFonts w:ascii="Times New Roman" w:hAnsi="Times New Roman" w:cs="Times New Roman"/>
          <w:b/>
          <w:sz w:val="28"/>
          <w:szCs w:val="28"/>
        </w:rPr>
        <w:t xml:space="preserve">     6.1 Подача цінових заявок у Торгах</w:t>
      </w:r>
    </w:p>
    <w:p w:rsidR="002469D5" w:rsidRPr="002469D5" w:rsidRDefault="002469D5" w:rsidP="002469D5">
      <w:pPr>
        <w:ind w:firstLine="700"/>
        <w:jc w:val="both"/>
        <w:rPr>
          <w:rFonts w:ascii="Times New Roman" w:hAnsi="Times New Roman" w:cs="Times New Roman"/>
        </w:rPr>
      </w:pP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 xml:space="preserve">Торговельна сесія проводиться у режимі он-лайн в ЕТС у строк, який визначено в </w:t>
      </w:r>
      <w:proofErr w:type="gramStart"/>
      <w:r w:rsidRPr="002469D5">
        <w:rPr>
          <w:rFonts w:ascii="Times New Roman" w:hAnsi="Times New Roman" w:cs="Times New Roman"/>
        </w:rPr>
        <w:t>оголошенні  про</w:t>
      </w:r>
      <w:proofErr w:type="gramEnd"/>
      <w:r w:rsidRPr="002469D5">
        <w:rPr>
          <w:rFonts w:ascii="Times New Roman" w:hAnsi="Times New Roman" w:cs="Times New Roman"/>
        </w:rPr>
        <w:t xml:space="preserve"> проведення Торгів. Прийняти участь зможуть виключно ті Учасники які прошли допуск до Торгів.</w:t>
      </w: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 xml:space="preserve">Перша цінова заявка, надана Учасником Торгів може дорівнювати початковій ціні Лоту. Учасники Торгів можуть виставляти тільки такі Цінові заявки, ціна яких краща за поточну ціну за обраним Лотом на встановлений крок Торгів, у протилежному випадку Цінові заявки автоматично відхиляються ЕТС. Для виставлення Цінової заявки Учасник торгів </w:t>
      </w:r>
      <w:proofErr w:type="gramStart"/>
      <w:r w:rsidRPr="002469D5">
        <w:rPr>
          <w:rFonts w:ascii="Times New Roman" w:hAnsi="Times New Roman" w:cs="Times New Roman"/>
        </w:rPr>
        <w:t>у день</w:t>
      </w:r>
      <w:proofErr w:type="gramEnd"/>
      <w:r w:rsidRPr="002469D5">
        <w:rPr>
          <w:rFonts w:ascii="Times New Roman" w:hAnsi="Times New Roman" w:cs="Times New Roman"/>
        </w:rPr>
        <w:t xml:space="preserve"> проведення Торгів заходить в Персональний кабінет та обирає пункт меню «Відкриті торги» (Рис. 21).</w:t>
      </w:r>
    </w:p>
    <w:p w:rsidR="002469D5" w:rsidRPr="002469D5" w:rsidRDefault="002469D5" w:rsidP="002469D5">
      <w:pPr>
        <w:ind w:firstLine="600"/>
        <w:rPr>
          <w:rFonts w:ascii="Times New Roman" w:hAnsi="Times New Roman" w:cs="Times New Roman"/>
        </w:rPr>
      </w:pP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6492240" cy="11887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2240" cy="118872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21 Вибір «Відкриті торги»</w:t>
      </w:r>
    </w:p>
    <w:p w:rsidR="002469D5" w:rsidRPr="002469D5" w:rsidRDefault="002469D5" w:rsidP="002469D5">
      <w:pPr>
        <w:ind w:firstLine="600"/>
        <w:jc w:val="both"/>
        <w:rPr>
          <w:rFonts w:ascii="Times New Roman" w:hAnsi="Times New Roman" w:cs="Times New Roman"/>
        </w:rPr>
      </w:pPr>
    </w:p>
    <w:p w:rsidR="002469D5" w:rsidRPr="002469D5" w:rsidRDefault="002469D5" w:rsidP="002469D5">
      <w:pPr>
        <w:ind w:firstLine="600"/>
        <w:rPr>
          <w:rFonts w:ascii="Times New Roman" w:hAnsi="Times New Roman" w:cs="Times New Roman"/>
        </w:rPr>
      </w:pPr>
      <w:r w:rsidRPr="002469D5">
        <w:rPr>
          <w:rFonts w:ascii="Times New Roman" w:hAnsi="Times New Roman" w:cs="Times New Roman"/>
        </w:rPr>
        <w:t xml:space="preserve">Після переходу на сторінку «Відкриті торги» Учасник бачить тільки перелік всіх відкритих торгів в яких приймає участь помічених синім кольором, але якщо натиснути «Показати всі торги» відобразиться перелік всіх лотів помічених червоним кольором, які відкриті тільки </w:t>
      </w:r>
      <w:proofErr w:type="gramStart"/>
      <w:r w:rsidRPr="002469D5">
        <w:rPr>
          <w:rFonts w:ascii="Times New Roman" w:hAnsi="Times New Roman" w:cs="Times New Roman"/>
        </w:rPr>
        <w:t>для перегляду</w:t>
      </w:r>
      <w:proofErr w:type="gramEnd"/>
      <w:r w:rsidRPr="002469D5">
        <w:rPr>
          <w:rFonts w:ascii="Times New Roman" w:hAnsi="Times New Roman" w:cs="Times New Roman"/>
        </w:rPr>
        <w:t xml:space="preserve">. Для вибору необхідного Лоту для подачі цінової заявки необхідно натиснути посилання «Обрати» (Рис. 22). </w:t>
      </w:r>
    </w:p>
    <w:p w:rsidR="002469D5" w:rsidRPr="002469D5" w:rsidRDefault="002469D5" w:rsidP="002469D5">
      <w:pPr>
        <w:ind w:firstLine="600"/>
        <w:rPr>
          <w:rFonts w:ascii="Times New Roman" w:hAnsi="Times New Roman" w:cs="Times New Roman"/>
        </w:rPr>
      </w:pPr>
      <w:r w:rsidRPr="002469D5">
        <w:rPr>
          <w:rFonts w:ascii="Times New Roman" w:hAnsi="Times New Roman" w:cs="Times New Roman"/>
          <w:b/>
        </w:rPr>
        <w:t>Порада:</w:t>
      </w:r>
      <w:r w:rsidRPr="002469D5">
        <w:rPr>
          <w:rFonts w:ascii="Times New Roman" w:hAnsi="Times New Roman" w:cs="Times New Roman"/>
        </w:rPr>
        <w:t xml:space="preserve"> якщо Учасник приймає участь в декілька Лотах радимо посилання «Обрати» відкрити в різних вкладках одного и того ж Веб-браузера для одночасного спостерігання або участі у відкритих торгах!</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6492240" cy="23774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2240" cy="237744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Рис. 22 Перелік відкритих торгів.</w:t>
      </w:r>
    </w:p>
    <w:p w:rsidR="002469D5" w:rsidRPr="002469D5" w:rsidRDefault="002469D5" w:rsidP="002469D5">
      <w:pPr>
        <w:ind w:firstLine="600"/>
        <w:rPr>
          <w:rFonts w:ascii="Times New Roman" w:hAnsi="Times New Roman" w:cs="Times New Roman"/>
        </w:rPr>
      </w:pP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 xml:space="preserve">Після чого відкриється сторінка для участі </w:t>
      </w:r>
      <w:proofErr w:type="gramStart"/>
      <w:r w:rsidRPr="002469D5">
        <w:rPr>
          <w:rFonts w:ascii="Times New Roman" w:hAnsi="Times New Roman" w:cs="Times New Roman"/>
        </w:rPr>
        <w:t>у торгах</w:t>
      </w:r>
      <w:proofErr w:type="gramEnd"/>
      <w:r w:rsidRPr="002469D5">
        <w:rPr>
          <w:rFonts w:ascii="Times New Roman" w:hAnsi="Times New Roman" w:cs="Times New Roman"/>
        </w:rPr>
        <w:t xml:space="preserve"> з коротким описом Лоту та лічильником зворотного відліку який сповіщає про залишок часу до закінчення Торговельної сесії. Для того щоб виставити Цінову заявку Учаснику необхідно натиснути на кнопку «Виставити ціну» (Рис. 23). Ціна актуальна на даний момент часу відображається біля кнопки «Виставити ціну».</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drawing>
          <wp:inline distT="0" distB="0" distL="0" distR="0">
            <wp:extent cx="6492240" cy="29260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2240" cy="292608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23 Сторінка подачі Цінової заявки.</w:t>
      </w:r>
    </w:p>
    <w:p w:rsidR="002469D5" w:rsidRPr="002469D5" w:rsidRDefault="002469D5" w:rsidP="002469D5">
      <w:pPr>
        <w:ind w:firstLine="600"/>
        <w:jc w:val="both"/>
        <w:rPr>
          <w:rFonts w:ascii="Times New Roman" w:hAnsi="Times New Roman" w:cs="Times New Roman"/>
        </w:rPr>
      </w:pPr>
    </w:p>
    <w:p w:rsidR="002469D5" w:rsidRPr="002469D5" w:rsidRDefault="002469D5" w:rsidP="002469D5">
      <w:pPr>
        <w:jc w:val="both"/>
        <w:rPr>
          <w:rFonts w:ascii="Times New Roman" w:hAnsi="Times New Roman" w:cs="Times New Roman"/>
          <w:color w:val="FF0000"/>
        </w:rPr>
      </w:pPr>
      <w:r w:rsidRPr="002469D5">
        <w:rPr>
          <w:rFonts w:ascii="Times New Roman" w:hAnsi="Times New Roman" w:cs="Times New Roman"/>
          <w:color w:val="FF0000"/>
        </w:rPr>
        <w:t>УВАГА!!! Шановні Учасники у разі якщо у Вас виникли питання щодо неможливості виставлення цінової заявки в період проведення торговельної сесії, прохання переконатись що Вами використовується програмне забезпечення Windows або ще раз переглянути уважно Розділ 2 «Вимоги до робочого місця» або зателефонувавши до Адміністрації біржі т.(056)373-95-89.</w:t>
      </w:r>
    </w:p>
    <w:p w:rsidR="002469D5" w:rsidRPr="002469D5" w:rsidRDefault="002469D5" w:rsidP="002469D5">
      <w:pPr>
        <w:rPr>
          <w:rFonts w:ascii="Times New Roman" w:hAnsi="Times New Roman" w:cs="Times New Roman"/>
        </w:rPr>
      </w:pPr>
      <w:r w:rsidRPr="002469D5">
        <w:rPr>
          <w:rFonts w:ascii="Times New Roman" w:hAnsi="Times New Roman" w:cs="Times New Roman"/>
        </w:rPr>
        <w:t xml:space="preserve">           </w:t>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 xml:space="preserve">          Всі подані до ЕТС Цінові заявки фіксуються (реєструються) в ЕТС в момент їх отримання </w:t>
      </w:r>
      <w:proofErr w:type="gramStart"/>
      <w:r w:rsidRPr="002469D5">
        <w:rPr>
          <w:rFonts w:ascii="Times New Roman" w:hAnsi="Times New Roman" w:cs="Times New Roman"/>
        </w:rPr>
        <w:t>у журналу</w:t>
      </w:r>
      <w:proofErr w:type="gramEnd"/>
      <w:r w:rsidRPr="002469D5">
        <w:rPr>
          <w:rFonts w:ascii="Times New Roman" w:hAnsi="Times New Roman" w:cs="Times New Roman"/>
        </w:rPr>
        <w:t xml:space="preserve"> цінових заявок.  Учасник торгів бачить цінові заявки інших </w:t>
      </w:r>
      <w:proofErr w:type="gramStart"/>
      <w:r w:rsidRPr="002469D5">
        <w:rPr>
          <w:rFonts w:ascii="Times New Roman" w:hAnsi="Times New Roman" w:cs="Times New Roman"/>
        </w:rPr>
        <w:t>учасників  у</w:t>
      </w:r>
      <w:proofErr w:type="gramEnd"/>
      <w:r w:rsidRPr="002469D5">
        <w:rPr>
          <w:rFonts w:ascii="Times New Roman" w:hAnsi="Times New Roman" w:cs="Times New Roman"/>
        </w:rPr>
        <w:t xml:space="preserve"> знеособленому </w:t>
      </w:r>
      <w:r w:rsidRPr="002469D5">
        <w:rPr>
          <w:rFonts w:ascii="Times New Roman" w:hAnsi="Times New Roman" w:cs="Times New Roman"/>
        </w:rPr>
        <w:lastRenderedPageBreak/>
        <w:t>вигляді. Цінові заявки у Веб-терміналі групуються за найкращою ціною на конкретний момент часу. (див. вище рис. 23)</w:t>
      </w: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 xml:space="preserve">Учасники торгів під час Торговельної сесії протягом встановленого </w:t>
      </w:r>
      <w:proofErr w:type="gramStart"/>
      <w:r w:rsidRPr="002469D5">
        <w:rPr>
          <w:rFonts w:ascii="Times New Roman" w:hAnsi="Times New Roman" w:cs="Times New Roman"/>
        </w:rPr>
        <w:t>часу  подають</w:t>
      </w:r>
      <w:proofErr w:type="gramEnd"/>
      <w:r w:rsidRPr="002469D5">
        <w:rPr>
          <w:rFonts w:ascii="Times New Roman" w:hAnsi="Times New Roman" w:cs="Times New Roman"/>
        </w:rPr>
        <w:t xml:space="preserve"> в ЕТС Цінові заявки. Кожна Цінова заявка, яка подана в останні 5 хвилин продовжує тривалість Торговельної сесії на 10 хвилин і так доти, поки не буде визначено Переможця торгів. Учасники торгів під час Торговельної сесії мають право неодноразово надавати Цінові заявки. Торги вважа</w:t>
      </w:r>
      <w:r w:rsidR="000F0334">
        <w:rPr>
          <w:rFonts w:ascii="Times New Roman" w:hAnsi="Times New Roman" w:cs="Times New Roman"/>
          <w:lang w:val="uk-UA"/>
        </w:rPr>
        <w:t>ю</w:t>
      </w:r>
      <w:r w:rsidRPr="002469D5">
        <w:rPr>
          <w:rFonts w:ascii="Times New Roman" w:hAnsi="Times New Roman" w:cs="Times New Roman"/>
        </w:rPr>
        <w:t>ться закінченими у разі, якщо в останні 5 хвилин не було подано жодної Цінової заявки.</w:t>
      </w: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Подання Учасниками Торгів Цінових заявок два рази поспіль та після закінчення Торговельної сесії неможливо.</w:t>
      </w:r>
    </w:p>
    <w:p w:rsidR="002469D5" w:rsidRPr="002469D5" w:rsidRDefault="002469D5" w:rsidP="002469D5">
      <w:pPr>
        <w:ind w:firstLine="700"/>
        <w:jc w:val="both"/>
        <w:rPr>
          <w:rFonts w:ascii="Times New Roman" w:hAnsi="Times New Roman" w:cs="Times New Roman"/>
        </w:rPr>
      </w:pPr>
      <w:r w:rsidRPr="002469D5">
        <w:rPr>
          <w:rFonts w:ascii="Times New Roman" w:hAnsi="Times New Roman" w:cs="Times New Roman"/>
        </w:rPr>
        <w:t>Організатор та Виконавець торгів мають можливість спостерігати за ходом Торговельної сесії у знеособленому виді у журналі Цінових заявок.</w:t>
      </w:r>
    </w:p>
    <w:p w:rsidR="002469D5" w:rsidRPr="002469D5" w:rsidRDefault="002469D5" w:rsidP="002469D5">
      <w:pPr>
        <w:ind w:firstLine="708"/>
        <w:jc w:val="both"/>
        <w:rPr>
          <w:rFonts w:ascii="Times New Roman" w:hAnsi="Times New Roman" w:cs="Times New Roman"/>
          <w:b/>
        </w:rPr>
      </w:pPr>
      <w:r w:rsidRPr="002469D5">
        <w:rPr>
          <w:rFonts w:ascii="Times New Roman" w:hAnsi="Times New Roman" w:cs="Times New Roman"/>
          <w:b/>
        </w:rPr>
        <w:t xml:space="preserve">        </w:t>
      </w:r>
    </w:p>
    <w:p w:rsidR="002469D5" w:rsidRPr="002469D5" w:rsidRDefault="002469D5" w:rsidP="002469D5">
      <w:pPr>
        <w:ind w:firstLine="1700"/>
        <w:jc w:val="both"/>
        <w:rPr>
          <w:rFonts w:ascii="Times New Roman" w:hAnsi="Times New Roman" w:cs="Times New Roman"/>
        </w:rPr>
      </w:pPr>
      <w:r w:rsidRPr="002469D5">
        <w:rPr>
          <w:rFonts w:ascii="Times New Roman" w:hAnsi="Times New Roman" w:cs="Times New Roman"/>
          <w:b/>
        </w:rPr>
        <w:t>7. Оформлення результатів Торгів, формування протоколу</w:t>
      </w:r>
    </w:p>
    <w:p w:rsidR="002469D5" w:rsidRPr="002469D5" w:rsidRDefault="002469D5" w:rsidP="002469D5">
      <w:pPr>
        <w:jc w:val="both"/>
        <w:rPr>
          <w:rFonts w:ascii="Times New Roman" w:hAnsi="Times New Roman" w:cs="Times New Roman"/>
        </w:rPr>
      </w:pP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 xml:space="preserve">Після закінчення Торгів (з оголошенням Переможця торгів або закінчення Торгів без визначення Переможця) стан торгів змінюється і переходить </w:t>
      </w:r>
      <w:proofErr w:type="gramStart"/>
      <w:r w:rsidRPr="002469D5">
        <w:rPr>
          <w:rFonts w:ascii="Times New Roman" w:hAnsi="Times New Roman" w:cs="Times New Roman"/>
        </w:rPr>
        <w:t>у стан</w:t>
      </w:r>
      <w:proofErr w:type="gramEnd"/>
      <w:r w:rsidRPr="002469D5">
        <w:rPr>
          <w:rFonts w:ascii="Times New Roman" w:hAnsi="Times New Roman" w:cs="Times New Roman"/>
        </w:rPr>
        <w:t xml:space="preserve"> «До укладення договору» та результати яких можно переглянути натиснувши в головному меню ЕТС Біржі «Результати торгів». </w:t>
      </w:r>
      <w:r w:rsidRPr="002469D5">
        <w:rPr>
          <w:rFonts w:ascii="Times New Roman" w:hAnsi="Times New Roman" w:cs="Times New Roman"/>
          <w:noProof/>
          <w:lang w:eastAsia="ru-RU"/>
        </w:rPr>
        <w:drawing>
          <wp:inline distT="0" distB="0" distL="0" distR="0">
            <wp:extent cx="1920240" cy="2743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0240" cy="274320"/>
                    </a:xfrm>
                    <a:prstGeom prst="rect">
                      <a:avLst/>
                    </a:prstGeom>
                    <a:noFill/>
                    <a:ln>
                      <a:noFill/>
                    </a:ln>
                  </pic:spPr>
                </pic:pic>
              </a:graphicData>
            </a:graphic>
          </wp:inline>
        </w:drawing>
      </w: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 xml:space="preserve">В ЕТС автоматично формується Протокол, перегляд та друк якого доступно в Веб-терміналі Організатору та Виконавцю торгів. Переможцем торгів визначається Учасник торгів, який під час проведення Торгів надав найкращу Цінову заявку. </w:t>
      </w: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Переможець торгів у власному персональному кабінеті має можливість роздрукувати Протокол за умови якщо стан торгів «Завершений», для цього Переможець торгів в персональному кабінеті заходить на посилання «Завершені торги» (Рис. 24) після чого на сторінці через посилання «Перегляд» необхідно обрати Торги в яких Учасник став Переможцем (Рис. 25) та після чого натиснувши посилання «Протокол про проведення торгів та визначення переможця» (Рис. 26) роздруковує Протокол (Рис. 27).</w:t>
      </w:r>
    </w:p>
    <w:p w:rsidR="002469D5" w:rsidRPr="002469D5" w:rsidRDefault="002469D5" w:rsidP="002469D5">
      <w:pPr>
        <w:ind w:firstLine="600"/>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drawing>
          <wp:inline distT="0" distB="0" distL="0" distR="0">
            <wp:extent cx="6309360" cy="23774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9360" cy="237744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24 Посилання «Завершені торги» на сторінці Персональний кабінет.</w:t>
      </w:r>
    </w:p>
    <w:p w:rsidR="002469D5" w:rsidRPr="002469D5" w:rsidRDefault="002469D5" w:rsidP="002469D5">
      <w:pPr>
        <w:ind w:firstLine="600"/>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6309360" cy="2560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9360" cy="256032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Рис. 25 Посилання «Перегляд» на сторінці «Завершені торги».</w:t>
      </w:r>
    </w:p>
    <w:p w:rsidR="002469D5" w:rsidRPr="002469D5" w:rsidRDefault="002469D5" w:rsidP="002469D5">
      <w:pPr>
        <w:jc w:val="both"/>
        <w:rPr>
          <w:rFonts w:ascii="Times New Roman" w:hAnsi="Times New Roman" w:cs="Times New Roman"/>
        </w:rPr>
      </w:pPr>
    </w:p>
    <w:p w:rsidR="002469D5" w:rsidRPr="002469D5" w:rsidRDefault="002469D5" w:rsidP="002469D5">
      <w:pPr>
        <w:jc w:val="both"/>
        <w:rPr>
          <w:rFonts w:ascii="Times New Roman" w:hAnsi="Times New Roman" w:cs="Times New Roman"/>
        </w:rPr>
      </w:pPr>
      <w:r w:rsidRPr="002469D5">
        <w:rPr>
          <w:rFonts w:ascii="Times New Roman" w:hAnsi="Times New Roman" w:cs="Times New Roman"/>
          <w:noProof/>
          <w:lang w:eastAsia="ru-RU"/>
        </w:rPr>
        <w:drawing>
          <wp:inline distT="0" distB="0" distL="0" distR="0">
            <wp:extent cx="6309360" cy="2926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926080"/>
                    </a:xfrm>
                    <a:prstGeom prst="rect">
                      <a:avLst/>
                    </a:prstGeom>
                    <a:noFill/>
                    <a:ln>
                      <a:noFill/>
                    </a:ln>
                  </pic:spPr>
                </pic:pic>
              </a:graphicData>
            </a:graphic>
          </wp:inline>
        </w:drawing>
      </w:r>
    </w:p>
    <w:p w:rsidR="002469D5" w:rsidRPr="002469D5" w:rsidRDefault="002469D5" w:rsidP="002469D5">
      <w:pPr>
        <w:jc w:val="both"/>
        <w:rPr>
          <w:rFonts w:ascii="Times New Roman" w:hAnsi="Times New Roman" w:cs="Times New Roman"/>
        </w:rPr>
      </w:pPr>
      <w:r w:rsidRPr="002469D5">
        <w:rPr>
          <w:rFonts w:ascii="Times New Roman" w:hAnsi="Times New Roman" w:cs="Times New Roman"/>
        </w:rPr>
        <w:t xml:space="preserve">Рис. 26 Посилання </w:t>
      </w:r>
      <w:proofErr w:type="gramStart"/>
      <w:r w:rsidRPr="002469D5">
        <w:rPr>
          <w:rFonts w:ascii="Times New Roman" w:hAnsi="Times New Roman" w:cs="Times New Roman"/>
        </w:rPr>
        <w:t>для перегляду</w:t>
      </w:r>
      <w:proofErr w:type="gramEnd"/>
      <w:r w:rsidRPr="002469D5">
        <w:rPr>
          <w:rFonts w:ascii="Times New Roman" w:hAnsi="Times New Roman" w:cs="Times New Roman"/>
        </w:rPr>
        <w:t xml:space="preserve"> та друку Протоколу про проведення торгів та визначення переможця.</w:t>
      </w:r>
    </w:p>
    <w:p w:rsidR="002469D5" w:rsidRPr="002469D5" w:rsidRDefault="002469D5" w:rsidP="002469D5">
      <w:pPr>
        <w:rPr>
          <w:rFonts w:ascii="Times New Roman" w:hAnsi="Times New Roman" w:cs="Times New Roman"/>
        </w:rPr>
      </w:pPr>
      <w:r w:rsidRPr="002469D5">
        <w:rPr>
          <w:rFonts w:ascii="Times New Roman" w:hAnsi="Times New Roman" w:cs="Times New Roman"/>
          <w:noProof/>
          <w:lang w:eastAsia="ru-RU"/>
        </w:rPr>
        <w:lastRenderedPageBreak/>
        <w:drawing>
          <wp:inline distT="0" distB="0" distL="0" distR="0">
            <wp:extent cx="6492240" cy="74980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2240" cy="7498080"/>
                    </a:xfrm>
                    <a:prstGeom prst="rect">
                      <a:avLst/>
                    </a:prstGeom>
                    <a:noFill/>
                    <a:ln>
                      <a:noFill/>
                    </a:ln>
                  </pic:spPr>
                </pic:pic>
              </a:graphicData>
            </a:graphic>
          </wp:inline>
        </w:drawing>
      </w:r>
    </w:p>
    <w:p w:rsidR="002469D5" w:rsidRPr="002469D5" w:rsidRDefault="002469D5" w:rsidP="002469D5">
      <w:pPr>
        <w:rPr>
          <w:rFonts w:ascii="Times New Roman" w:hAnsi="Times New Roman" w:cs="Times New Roman"/>
        </w:rPr>
      </w:pPr>
      <w:r w:rsidRPr="002469D5">
        <w:rPr>
          <w:rFonts w:ascii="Times New Roman" w:hAnsi="Times New Roman" w:cs="Times New Roman"/>
        </w:rPr>
        <w:t>Рис. 27 Протокол торгів з можливістю роздрукувати.</w:t>
      </w:r>
    </w:p>
    <w:p w:rsidR="002469D5" w:rsidRPr="002469D5" w:rsidRDefault="002469D5" w:rsidP="002469D5">
      <w:pPr>
        <w:ind w:firstLine="600"/>
        <w:jc w:val="both"/>
        <w:rPr>
          <w:rFonts w:ascii="Times New Roman" w:hAnsi="Times New Roman" w:cs="Times New Roman"/>
        </w:rPr>
      </w:pPr>
      <w:r w:rsidRPr="002469D5">
        <w:rPr>
          <w:rFonts w:ascii="Times New Roman" w:hAnsi="Times New Roman" w:cs="Times New Roman"/>
        </w:rPr>
        <w:t xml:space="preserve">Якщо Переможець торгів не має можливості роздрукувати протокол, то він звертається до Виконавця за </w:t>
      </w:r>
      <w:proofErr w:type="gramStart"/>
      <w:r w:rsidRPr="002469D5">
        <w:rPr>
          <w:rFonts w:ascii="Times New Roman" w:hAnsi="Times New Roman" w:cs="Times New Roman"/>
        </w:rPr>
        <w:t>адресою:  м.</w:t>
      </w:r>
      <w:proofErr w:type="gramEnd"/>
      <w:r w:rsidRPr="002469D5">
        <w:rPr>
          <w:rFonts w:ascii="Times New Roman" w:hAnsi="Times New Roman" w:cs="Times New Roman"/>
        </w:rPr>
        <w:t xml:space="preserve"> Київ, вул. Льва Товстого, 9а, та отримує протокол в якому в тому числі вказані реквізити на сплату послуг Виконавця.</w:t>
      </w:r>
    </w:p>
    <w:p w:rsidR="002469D5" w:rsidRPr="002469D5" w:rsidRDefault="002469D5" w:rsidP="002469D5">
      <w:pPr>
        <w:ind w:firstLine="708"/>
        <w:jc w:val="both"/>
        <w:rPr>
          <w:rFonts w:ascii="Times New Roman" w:hAnsi="Times New Roman" w:cs="Times New Roman"/>
        </w:rPr>
        <w:sectPr w:rsidR="002469D5" w:rsidRPr="002469D5" w:rsidSect="002469D5">
          <w:pgSz w:w="11906" w:h="16838"/>
          <w:pgMar w:top="1440" w:right="1080" w:bottom="1440" w:left="1080" w:header="709" w:footer="709" w:gutter="0"/>
          <w:cols w:space="708"/>
          <w:docGrid w:linePitch="360"/>
        </w:sectPr>
      </w:pPr>
      <w:r w:rsidRPr="002469D5">
        <w:rPr>
          <w:rFonts w:ascii="Times New Roman" w:hAnsi="Times New Roman" w:cs="Times New Roman"/>
          <w:sz w:val="44"/>
          <w:szCs w:val="44"/>
        </w:rPr>
        <w:t xml:space="preserve">                   Дякуємо за увагу!</w:t>
      </w:r>
    </w:p>
    <w:p w:rsidR="00F61D9B" w:rsidRPr="00E14F8C" w:rsidRDefault="00F61D9B" w:rsidP="00F61D9B">
      <w:pPr>
        <w:pStyle w:val="a7"/>
        <w:spacing w:after="0"/>
        <w:jc w:val="right"/>
        <w:rPr>
          <w:rFonts w:ascii="Times New Roman" w:hAnsi="Times New Roman"/>
          <w:szCs w:val="28"/>
          <w:lang w:val="uk-UA"/>
        </w:rPr>
      </w:pPr>
      <w:r>
        <w:rPr>
          <w:rFonts w:ascii="Times New Roman" w:hAnsi="Times New Roman"/>
          <w:szCs w:val="28"/>
          <w:lang w:val="uk-UA"/>
        </w:rPr>
        <w:lastRenderedPageBreak/>
        <w:t>ДОДАТОК 3</w:t>
      </w:r>
    </w:p>
    <w:p w:rsidR="00F61D9B" w:rsidRPr="00E14F8C" w:rsidRDefault="00F61D9B" w:rsidP="00F61D9B">
      <w:pPr>
        <w:jc w:val="right"/>
        <w:rPr>
          <w:rFonts w:ascii="Times New Roman" w:hAnsi="Times New Roman" w:cs="Times New Roman"/>
          <w:sz w:val="24"/>
          <w:szCs w:val="28"/>
        </w:rPr>
      </w:pPr>
      <w:r w:rsidRPr="00E14F8C">
        <w:rPr>
          <w:rFonts w:ascii="Times New Roman" w:hAnsi="Times New Roman" w:cs="Times New Roman"/>
          <w:sz w:val="24"/>
          <w:szCs w:val="28"/>
        </w:rPr>
        <w:t>До Документації для проведення торгів</w:t>
      </w:r>
    </w:p>
    <w:p w:rsidR="00F61D9B" w:rsidRPr="00E14F8C" w:rsidRDefault="00F61D9B" w:rsidP="00F61D9B">
      <w:pPr>
        <w:jc w:val="right"/>
        <w:rPr>
          <w:rFonts w:ascii="Times New Roman" w:hAnsi="Times New Roman" w:cs="Times New Roman"/>
          <w:sz w:val="24"/>
          <w:szCs w:val="28"/>
        </w:rPr>
      </w:pPr>
      <w:r w:rsidRPr="00E14F8C">
        <w:rPr>
          <w:rFonts w:ascii="Times New Roman" w:hAnsi="Times New Roman" w:cs="Times New Roman"/>
          <w:sz w:val="24"/>
          <w:szCs w:val="28"/>
        </w:rPr>
        <w:t xml:space="preserve">на право розміщення </w:t>
      </w:r>
      <w:r>
        <w:rPr>
          <w:rFonts w:ascii="Times New Roman" w:hAnsi="Times New Roman" w:cs="Times New Roman"/>
          <w:sz w:val="24"/>
          <w:szCs w:val="28"/>
          <w:lang w:val="uk-UA"/>
        </w:rPr>
        <w:t>об’єктів</w:t>
      </w:r>
      <w:r w:rsidRPr="00E14F8C">
        <w:rPr>
          <w:rFonts w:ascii="Times New Roman" w:hAnsi="Times New Roman" w:cs="Times New Roman"/>
          <w:sz w:val="24"/>
          <w:szCs w:val="28"/>
        </w:rPr>
        <w:t xml:space="preserve"> </w:t>
      </w:r>
      <w:r>
        <w:rPr>
          <w:rFonts w:ascii="Times New Roman" w:hAnsi="Times New Roman" w:cs="Times New Roman"/>
          <w:sz w:val="24"/>
          <w:szCs w:val="28"/>
          <w:lang w:val="uk-UA"/>
        </w:rPr>
        <w:t>сезонної</w:t>
      </w:r>
      <w:r w:rsidRPr="00E14F8C">
        <w:rPr>
          <w:rFonts w:ascii="Times New Roman" w:hAnsi="Times New Roman" w:cs="Times New Roman"/>
          <w:sz w:val="24"/>
          <w:szCs w:val="28"/>
        </w:rPr>
        <w:t xml:space="preserve"> дрібнороздрібної </w:t>
      </w:r>
    </w:p>
    <w:p w:rsidR="00F61D9B" w:rsidRDefault="00F61D9B" w:rsidP="00F61D9B">
      <w:pPr>
        <w:ind w:firstLine="708"/>
        <w:jc w:val="right"/>
        <w:rPr>
          <w:rFonts w:eastAsia="Calibri"/>
          <w:b/>
          <w:sz w:val="24"/>
          <w:szCs w:val="24"/>
        </w:rPr>
      </w:pPr>
      <w:r w:rsidRPr="00E14F8C">
        <w:rPr>
          <w:rFonts w:ascii="Times New Roman" w:hAnsi="Times New Roman" w:cs="Times New Roman"/>
          <w:sz w:val="24"/>
          <w:szCs w:val="28"/>
        </w:rPr>
        <w:t>торговельної мережі в місті Києві</w:t>
      </w:r>
    </w:p>
    <w:p w:rsidR="00F61D9B" w:rsidRDefault="00F61D9B">
      <w:pPr>
        <w:ind w:firstLine="708"/>
        <w:jc w:val="right"/>
        <w:rPr>
          <w:rFonts w:eastAsia="Calibri"/>
          <w:b/>
          <w:sz w:val="24"/>
          <w:szCs w:val="24"/>
        </w:rPr>
      </w:pPr>
    </w:p>
    <w:p w:rsidR="00F61D9B" w:rsidRDefault="00F61D9B">
      <w:pPr>
        <w:ind w:firstLine="708"/>
        <w:jc w:val="right"/>
        <w:rPr>
          <w:rFonts w:eastAsia="Calibri"/>
          <w:b/>
          <w:sz w:val="24"/>
          <w:szCs w:val="24"/>
        </w:rPr>
      </w:pPr>
    </w:p>
    <w:p w:rsidR="00792FC9" w:rsidRPr="00A1732E" w:rsidRDefault="00792FC9" w:rsidP="00792FC9">
      <w:pPr>
        <w:spacing w:after="0" w:line="240" w:lineRule="auto"/>
        <w:jc w:val="center"/>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ДОГОВІР № ______________</w:t>
      </w:r>
      <w:r w:rsidRPr="00A1732E">
        <w:rPr>
          <w:rFonts w:ascii="Times New Roman" w:eastAsia="Times New Roman" w:hAnsi="Times New Roman"/>
          <w:b/>
          <w:sz w:val="24"/>
          <w:szCs w:val="24"/>
          <w:lang w:eastAsia="ru-RU"/>
        </w:rPr>
        <w:br/>
        <w:t>щодо розміщення об’єкту сезонної дрібнороздрібної торговельної мережі</w:t>
      </w:r>
    </w:p>
    <w:p w:rsidR="00792FC9" w:rsidRPr="00A1732E" w:rsidRDefault="00792FC9" w:rsidP="00792FC9">
      <w:pPr>
        <w:spacing w:after="0" w:line="240" w:lineRule="auto"/>
        <w:jc w:val="center"/>
        <w:rPr>
          <w:rFonts w:ascii="Times New Roman" w:eastAsia="Times New Roman" w:hAnsi="Times New Roman"/>
          <w:b/>
          <w:sz w:val="24"/>
          <w:szCs w:val="24"/>
          <w:highlight w:val="yellow"/>
          <w:lang w:eastAsia="ru-RU"/>
        </w:rPr>
      </w:pPr>
    </w:p>
    <w:p w:rsidR="00792FC9" w:rsidRPr="00A1732E" w:rsidRDefault="00792FC9" w:rsidP="00792FC9">
      <w:pPr>
        <w:spacing w:after="0" w:line="240" w:lineRule="auto"/>
        <w:ind w:left="-11"/>
        <w:jc w:val="right"/>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м. Київ</w:t>
      </w:r>
      <w:r w:rsidRPr="00A1732E">
        <w:rPr>
          <w:rFonts w:ascii="Times New Roman" w:eastAsia="Times New Roman" w:hAnsi="Times New Roman"/>
          <w:sz w:val="24"/>
          <w:szCs w:val="24"/>
          <w:lang w:eastAsia="ru-RU"/>
        </w:rPr>
        <w:tab/>
      </w:r>
      <w:r w:rsidRPr="00A1732E">
        <w:rPr>
          <w:rFonts w:ascii="Times New Roman" w:eastAsia="Times New Roman" w:hAnsi="Times New Roman"/>
          <w:sz w:val="24"/>
          <w:szCs w:val="24"/>
          <w:lang w:eastAsia="ru-RU"/>
        </w:rPr>
        <w:tab/>
      </w:r>
      <w:r w:rsidRPr="00A1732E">
        <w:rPr>
          <w:rFonts w:ascii="Times New Roman" w:eastAsia="Times New Roman" w:hAnsi="Times New Roman"/>
          <w:sz w:val="24"/>
          <w:szCs w:val="24"/>
          <w:lang w:eastAsia="ru-RU"/>
        </w:rPr>
        <w:tab/>
      </w:r>
      <w:r w:rsidRPr="00A1732E">
        <w:rPr>
          <w:rFonts w:ascii="Times New Roman" w:eastAsia="Times New Roman" w:hAnsi="Times New Roman"/>
          <w:sz w:val="24"/>
          <w:szCs w:val="24"/>
          <w:lang w:eastAsia="ru-RU"/>
        </w:rPr>
        <w:tab/>
      </w:r>
      <w:r w:rsidRPr="00A1732E">
        <w:rPr>
          <w:rFonts w:ascii="Times New Roman" w:eastAsia="Times New Roman" w:hAnsi="Times New Roman"/>
          <w:sz w:val="24"/>
          <w:szCs w:val="24"/>
          <w:lang w:eastAsia="ru-RU"/>
        </w:rPr>
        <w:tab/>
      </w:r>
      <w:r w:rsidRPr="00A1732E">
        <w:rPr>
          <w:rFonts w:ascii="Times New Roman" w:eastAsia="Times New Roman" w:hAnsi="Times New Roman"/>
          <w:sz w:val="24"/>
          <w:szCs w:val="24"/>
          <w:lang w:eastAsia="ru-RU"/>
        </w:rPr>
        <w:tab/>
      </w:r>
      <w:r w:rsidRPr="00A1732E">
        <w:rPr>
          <w:rFonts w:ascii="Times New Roman" w:eastAsia="Times New Roman" w:hAnsi="Times New Roman"/>
          <w:sz w:val="24"/>
          <w:szCs w:val="24"/>
          <w:lang w:eastAsia="ru-RU"/>
        </w:rPr>
        <w:tab/>
      </w:r>
      <w:proofErr w:type="gramStart"/>
      <w:r w:rsidRPr="00A1732E">
        <w:rPr>
          <w:rFonts w:ascii="Times New Roman" w:eastAsia="Times New Roman" w:hAnsi="Times New Roman"/>
          <w:sz w:val="24"/>
          <w:szCs w:val="24"/>
          <w:lang w:eastAsia="ru-RU"/>
        </w:rPr>
        <w:tab/>
        <w:t>«</w:t>
      </w:r>
      <w:proofErr w:type="gramEnd"/>
      <w:r w:rsidRPr="00A1732E">
        <w:rPr>
          <w:rFonts w:ascii="Times New Roman" w:eastAsia="Times New Roman" w:hAnsi="Times New Roman"/>
          <w:sz w:val="24"/>
          <w:szCs w:val="24"/>
          <w:lang w:eastAsia="ru-RU"/>
        </w:rPr>
        <w:t>__» __________ 2017 року</w:t>
      </w:r>
    </w:p>
    <w:p w:rsidR="00792FC9" w:rsidRPr="00A1732E" w:rsidRDefault="00792FC9" w:rsidP="00792FC9">
      <w:pPr>
        <w:spacing w:after="0" w:line="240" w:lineRule="auto"/>
        <w:ind w:left="-11"/>
        <w:rPr>
          <w:rFonts w:ascii="Times New Roman" w:eastAsia="Times New Roman" w:hAnsi="Times New Roman"/>
          <w:sz w:val="24"/>
          <w:szCs w:val="24"/>
          <w:highlight w:val="yellow"/>
          <w:lang w:eastAsia="ru-RU"/>
        </w:rPr>
      </w:pPr>
    </w:p>
    <w:p w:rsidR="00792FC9" w:rsidRPr="00A1732E" w:rsidRDefault="00792FC9" w:rsidP="00792FC9">
      <w:pPr>
        <w:spacing w:after="0" w:line="240" w:lineRule="auto"/>
        <w:ind w:left="-11" w:firstLine="578"/>
        <w:jc w:val="both"/>
        <w:rPr>
          <w:rFonts w:ascii="Times New Roman" w:eastAsia="Times New Roman" w:hAnsi="Times New Roman"/>
          <w:sz w:val="24"/>
          <w:szCs w:val="24"/>
          <w:lang w:eastAsia="uk-UA"/>
        </w:rPr>
      </w:pPr>
      <w:r w:rsidRPr="00A1732E">
        <w:rPr>
          <w:rFonts w:ascii="Times New Roman" w:eastAsia="Times New Roman" w:hAnsi="Times New Roman"/>
          <w:color w:val="222222"/>
          <w:sz w:val="24"/>
          <w:szCs w:val="24"/>
          <w:shd w:val="clear" w:color="auto" w:fill="FFFFFF"/>
          <w:lang w:eastAsia="ru-RU"/>
        </w:rPr>
        <w:t>Комунальне підприємство «Міський магазин» виконавчого органу Київської міської ради (Київської міської державної адміністрації)</w:t>
      </w:r>
      <w:r w:rsidRPr="00A1732E">
        <w:rPr>
          <w:rFonts w:ascii="Times New Roman" w:eastAsia="Times New Roman" w:hAnsi="Times New Roman"/>
          <w:sz w:val="24"/>
          <w:szCs w:val="24"/>
          <w:lang w:eastAsia="ru-RU"/>
        </w:rPr>
        <w:t xml:space="preserve"> (</w:t>
      </w:r>
      <w:r w:rsidRPr="00A1732E">
        <w:rPr>
          <w:rFonts w:ascii="Times New Roman" w:eastAsia="Times New Roman" w:hAnsi="Times New Roman"/>
          <w:sz w:val="24"/>
          <w:szCs w:val="24"/>
          <w:lang w:eastAsia="uk-UA"/>
        </w:rPr>
        <w:t xml:space="preserve">надалі – Сторона 1), в особі </w:t>
      </w:r>
      <w:r w:rsidR="00D6096F" w:rsidRPr="00D6096F">
        <w:rPr>
          <w:rFonts w:ascii="Times New Roman" w:eastAsia="Times New Roman" w:hAnsi="Times New Roman"/>
          <w:sz w:val="24"/>
          <w:szCs w:val="24"/>
          <w:lang w:eastAsia="uk-UA"/>
        </w:rPr>
        <w:t>__________________________________</w:t>
      </w:r>
      <w:r w:rsidRPr="00A1732E">
        <w:rPr>
          <w:rFonts w:ascii="Times New Roman" w:eastAsia="Times New Roman" w:hAnsi="Times New Roman"/>
          <w:sz w:val="24"/>
          <w:szCs w:val="24"/>
          <w:lang w:eastAsia="uk-UA"/>
        </w:rPr>
        <w:t xml:space="preserve">, який діє на підставі Статуту, з однієї сторони, та юридична особа (фізична особа – підприємець), </w:t>
      </w:r>
    </w:p>
    <w:p w:rsidR="00792FC9" w:rsidRPr="00A1732E" w:rsidRDefault="00792FC9" w:rsidP="00792FC9">
      <w:pPr>
        <w:spacing w:after="0" w:line="240" w:lineRule="auto"/>
        <w:ind w:right="54"/>
        <w:jc w:val="both"/>
        <w:rPr>
          <w:rFonts w:ascii="Times New Roman" w:eastAsia="Times New Roman" w:hAnsi="Times New Roman"/>
          <w:sz w:val="24"/>
          <w:szCs w:val="24"/>
          <w:lang w:eastAsia="uk-UA"/>
        </w:rPr>
      </w:pPr>
      <w:r w:rsidRPr="00A1732E">
        <w:rPr>
          <w:rFonts w:ascii="Times New Roman" w:eastAsia="Times New Roman" w:hAnsi="Times New Roman"/>
          <w:sz w:val="24"/>
          <w:szCs w:val="24"/>
          <w:lang w:eastAsia="uk-UA"/>
        </w:rPr>
        <w:t>__</w:t>
      </w:r>
      <w:r w:rsidRPr="00A1732E">
        <w:rPr>
          <w:rFonts w:ascii="Times New Roman" w:eastAsia="Times New Roman" w:hAnsi="Times New Roman"/>
          <w:sz w:val="24"/>
          <w:szCs w:val="24"/>
          <w:u w:val="single"/>
          <w:lang w:eastAsia="uk-UA"/>
        </w:rPr>
        <w:t>___________________________________________________________________,</w:t>
      </w:r>
      <w:r w:rsidRPr="00A1732E">
        <w:rPr>
          <w:rFonts w:ascii="Times New Roman" w:eastAsia="Times New Roman" w:hAnsi="Times New Roman"/>
          <w:sz w:val="24"/>
          <w:szCs w:val="24"/>
          <w:lang w:eastAsia="uk-UA"/>
        </w:rPr>
        <w:t xml:space="preserve"> </w:t>
      </w:r>
    </w:p>
    <w:p w:rsidR="00792FC9" w:rsidRPr="007B6A7B" w:rsidRDefault="00792FC9" w:rsidP="00792FC9">
      <w:pPr>
        <w:spacing w:after="0" w:line="240" w:lineRule="auto"/>
        <w:ind w:left="2829" w:right="57" w:firstLine="709"/>
        <w:jc w:val="both"/>
        <w:rPr>
          <w:rFonts w:ascii="Times New Roman" w:eastAsia="Times New Roman" w:hAnsi="Times New Roman"/>
          <w:i/>
          <w:iCs/>
          <w:sz w:val="16"/>
          <w:szCs w:val="16"/>
          <w:lang w:eastAsia="ru-RU"/>
        </w:rPr>
      </w:pPr>
      <w:r w:rsidRPr="007B6A7B">
        <w:rPr>
          <w:rFonts w:ascii="Times New Roman" w:eastAsia="Times New Roman" w:hAnsi="Times New Roman"/>
          <w:i/>
          <w:iCs/>
          <w:sz w:val="16"/>
          <w:szCs w:val="16"/>
          <w:lang w:eastAsia="ru-RU"/>
        </w:rPr>
        <w:t>(повне найменування)</w:t>
      </w:r>
    </w:p>
    <w:p w:rsidR="00792FC9" w:rsidRPr="00A1732E" w:rsidRDefault="00792FC9" w:rsidP="00792FC9">
      <w:pPr>
        <w:spacing w:after="0" w:line="240" w:lineRule="auto"/>
        <w:ind w:right="54"/>
        <w:jc w:val="both"/>
        <w:rPr>
          <w:rFonts w:ascii="inherit" w:eastAsia="Times New Roman" w:hAnsi="inherit" w:cs="Segoe UI"/>
          <w:bCs/>
          <w:sz w:val="21"/>
          <w:szCs w:val="21"/>
          <w:lang w:eastAsia="ru-RU"/>
        </w:rPr>
      </w:pPr>
      <w:r w:rsidRPr="00A1732E">
        <w:rPr>
          <w:rFonts w:ascii="Times New Roman" w:eastAsia="Times New Roman" w:hAnsi="Times New Roman"/>
          <w:sz w:val="24"/>
          <w:szCs w:val="24"/>
          <w:lang w:eastAsia="uk-UA"/>
        </w:rPr>
        <w:t xml:space="preserve">надалі – Сторона 2, в особі </w:t>
      </w:r>
      <w:bookmarkStart w:id="0" w:name="OLE_LINK3"/>
      <w:bookmarkStart w:id="1" w:name="OLE_LINK4"/>
      <w:r w:rsidRPr="00A1732E">
        <w:rPr>
          <w:rFonts w:ascii="Times New Roman" w:eastAsia="Times New Roman" w:hAnsi="Times New Roman"/>
          <w:sz w:val="24"/>
          <w:szCs w:val="24"/>
          <w:lang w:eastAsia="uk-UA"/>
        </w:rPr>
        <w:t xml:space="preserve"> </w:t>
      </w:r>
      <w:bookmarkStart w:id="2" w:name="OLE_LINK7"/>
      <w:bookmarkStart w:id="3" w:name="OLE_LINK8"/>
      <w:bookmarkEnd w:id="0"/>
      <w:bookmarkEnd w:id="1"/>
      <w:bookmarkEnd w:id="2"/>
      <w:bookmarkEnd w:id="3"/>
    </w:p>
    <w:p w:rsidR="00792FC9" w:rsidRPr="007B6A7B" w:rsidRDefault="00792FC9" w:rsidP="00792FC9">
      <w:pPr>
        <w:spacing w:after="0" w:line="240" w:lineRule="auto"/>
        <w:ind w:right="-2"/>
        <w:jc w:val="center"/>
        <w:rPr>
          <w:rFonts w:ascii="Times New Roman" w:eastAsia="Times New Roman" w:hAnsi="Times New Roman"/>
          <w:sz w:val="16"/>
          <w:szCs w:val="16"/>
          <w:lang w:eastAsia="uk-UA"/>
        </w:rPr>
      </w:pPr>
      <w:r w:rsidRPr="007B6A7B">
        <w:rPr>
          <w:rFonts w:ascii="Times New Roman" w:eastAsia="Times New Roman" w:hAnsi="Times New Roman"/>
          <w:i/>
          <w:iCs/>
          <w:sz w:val="16"/>
          <w:szCs w:val="16"/>
          <w:lang w:eastAsia="ru-RU"/>
        </w:rPr>
        <w:t>(посада, прізвище, ім'я, по батькові)</w:t>
      </w:r>
    </w:p>
    <w:p w:rsidR="00792FC9" w:rsidRPr="00A1732E" w:rsidRDefault="00792FC9" w:rsidP="00792FC9">
      <w:pPr>
        <w:spacing w:after="0" w:line="240" w:lineRule="auto"/>
        <w:ind w:right="54"/>
        <w:jc w:val="both"/>
        <w:rPr>
          <w:rFonts w:ascii="Times New Roman" w:eastAsia="Times New Roman" w:hAnsi="Times New Roman"/>
          <w:sz w:val="24"/>
          <w:szCs w:val="24"/>
          <w:lang w:eastAsia="uk-UA"/>
        </w:rPr>
      </w:pPr>
      <w:r w:rsidRPr="00A1732E">
        <w:rPr>
          <w:rFonts w:ascii="Times New Roman" w:eastAsia="Times New Roman" w:hAnsi="Times New Roman"/>
          <w:sz w:val="24"/>
          <w:szCs w:val="24"/>
          <w:lang w:eastAsia="uk-UA"/>
        </w:rPr>
        <w:t>який діє на підставі статуту (для юр.осіб) виписки з єдиного державного реєстру юридичних осіб та фізичних осіб-підприємців (для фіз.осіб)</w:t>
      </w:r>
    </w:p>
    <w:p w:rsidR="00792FC9" w:rsidRPr="007B6A7B" w:rsidRDefault="00792FC9" w:rsidP="00792FC9">
      <w:pPr>
        <w:spacing w:after="0" w:line="240" w:lineRule="auto"/>
        <w:ind w:left="2832" w:right="57" w:firstLine="708"/>
        <w:jc w:val="both"/>
        <w:rPr>
          <w:rFonts w:ascii="Times New Roman" w:eastAsia="Times New Roman" w:hAnsi="Times New Roman"/>
          <w:sz w:val="16"/>
          <w:szCs w:val="16"/>
          <w:lang w:eastAsia="uk-UA"/>
        </w:rPr>
      </w:pPr>
      <w:r w:rsidRPr="007B6A7B">
        <w:rPr>
          <w:rFonts w:ascii="Times New Roman" w:eastAsia="Times New Roman" w:hAnsi="Times New Roman"/>
          <w:i/>
          <w:iCs/>
          <w:sz w:val="16"/>
          <w:szCs w:val="16"/>
          <w:lang w:eastAsia="ru-RU"/>
        </w:rPr>
        <w:t>(назва документа, що визначає статус)</w:t>
      </w:r>
    </w:p>
    <w:p w:rsidR="00792FC9" w:rsidRPr="00A1732E" w:rsidRDefault="00792FC9" w:rsidP="00792FC9">
      <w:pPr>
        <w:spacing w:after="0" w:line="240" w:lineRule="auto"/>
        <w:ind w:right="54"/>
        <w:jc w:val="both"/>
        <w:rPr>
          <w:rFonts w:ascii="Times New Roman" w:eastAsia="Times New Roman" w:hAnsi="Times New Roman"/>
          <w:sz w:val="24"/>
          <w:szCs w:val="24"/>
          <w:lang w:eastAsia="uk-UA"/>
        </w:rPr>
      </w:pPr>
      <w:r w:rsidRPr="00A1732E">
        <w:rPr>
          <w:rFonts w:ascii="Times New Roman" w:eastAsia="Times New Roman" w:hAnsi="Times New Roman"/>
          <w:sz w:val="24"/>
          <w:szCs w:val="24"/>
          <w:lang w:eastAsia="uk-UA"/>
        </w:rPr>
        <w:t xml:space="preserve">з другої сторони, що іменуються разом - СТОРОНИ, керуючись </w:t>
      </w:r>
      <w:r w:rsidRPr="00A1732E">
        <w:rPr>
          <w:rFonts w:ascii="Times New Roman" w:eastAsia="Times New Roman" w:hAnsi="Times New Roman"/>
          <w:sz w:val="24"/>
          <w:szCs w:val="24"/>
          <w:lang w:eastAsia="ru-RU"/>
        </w:rPr>
        <w:t xml:space="preserve">розпорядженням виконавчого органу Київської міської ради (Київської міської державної адміністрації) від 02.04.2015 № 300 «Про затвердження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зареєстрованим в Головному територіальному управлінні юстиції у місті Києві від 09.04.2015 № за № 52/1163,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uk-UA"/>
        </w:rPr>
      </w:pPr>
      <w:r w:rsidRPr="00A1732E">
        <w:rPr>
          <w:rFonts w:ascii="Times New Roman" w:eastAsia="Times New Roman" w:hAnsi="Times New Roman"/>
          <w:sz w:val="24"/>
          <w:szCs w:val="24"/>
          <w:lang w:eastAsia="uk-UA"/>
        </w:rPr>
        <w:t>уклали цей договір про нижченаведене:</w:t>
      </w:r>
    </w:p>
    <w:p w:rsidR="00792FC9" w:rsidRPr="00A1732E" w:rsidRDefault="00792FC9" w:rsidP="00792FC9">
      <w:pPr>
        <w:keepNext/>
        <w:tabs>
          <w:tab w:val="left" w:pos="5330"/>
        </w:tabs>
        <w:spacing w:after="0" w:line="240" w:lineRule="auto"/>
        <w:outlineLvl w:val="2"/>
        <w:rPr>
          <w:rFonts w:ascii="Times New Roman" w:eastAsia="Times New Roman" w:hAnsi="Times New Roman"/>
          <w:b/>
          <w:bCs/>
          <w:sz w:val="24"/>
          <w:szCs w:val="24"/>
          <w:lang w:eastAsia="ru-RU"/>
        </w:rPr>
      </w:pPr>
      <w:r w:rsidRPr="00A1732E">
        <w:rPr>
          <w:rFonts w:ascii="Times New Roman" w:eastAsia="Times New Roman" w:hAnsi="Times New Roman"/>
          <w:b/>
          <w:bCs/>
          <w:sz w:val="24"/>
          <w:szCs w:val="24"/>
          <w:lang w:eastAsia="ru-RU"/>
        </w:rPr>
        <w:tab/>
      </w:r>
    </w:p>
    <w:p w:rsidR="00792FC9" w:rsidRPr="00A1732E" w:rsidRDefault="00792FC9" w:rsidP="00792FC9">
      <w:pPr>
        <w:keepNext/>
        <w:spacing w:after="0" w:line="240" w:lineRule="auto"/>
        <w:jc w:val="center"/>
        <w:outlineLvl w:val="2"/>
        <w:rPr>
          <w:rFonts w:ascii="Times New Roman" w:eastAsia="Times New Roman" w:hAnsi="Times New Roman"/>
          <w:b/>
          <w:bCs/>
          <w:sz w:val="24"/>
          <w:szCs w:val="24"/>
          <w:lang w:eastAsia="ru-RU"/>
        </w:rPr>
      </w:pPr>
      <w:r w:rsidRPr="00A1732E">
        <w:rPr>
          <w:rFonts w:ascii="Times New Roman" w:eastAsia="Times New Roman" w:hAnsi="Times New Roman"/>
          <w:b/>
          <w:bCs/>
          <w:sz w:val="24"/>
          <w:szCs w:val="24"/>
          <w:lang w:eastAsia="ru-RU"/>
        </w:rPr>
        <w:t>1. ПРЕДМЕТ ДОГОВОРУ</w:t>
      </w:r>
    </w:p>
    <w:p w:rsidR="00792FC9" w:rsidRPr="00A1732E" w:rsidRDefault="00792FC9" w:rsidP="00792FC9">
      <w:pPr>
        <w:spacing w:after="0" w:line="240" w:lineRule="auto"/>
        <w:rPr>
          <w:rFonts w:ascii="Times New Roman" w:eastAsia="Times New Roman" w:hAnsi="Times New Roman"/>
          <w:sz w:val="24"/>
          <w:szCs w:val="24"/>
          <w:highlight w:val="yellow"/>
          <w:lang w:eastAsia="ru-RU"/>
        </w:rPr>
      </w:pPr>
    </w:p>
    <w:p w:rsidR="00792FC9" w:rsidRPr="00A1732E" w:rsidRDefault="00792FC9" w:rsidP="00792FC9">
      <w:pPr>
        <w:spacing w:after="0" w:line="240" w:lineRule="auto"/>
        <w:ind w:right="54"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1.1. Сторона 2</w:t>
      </w:r>
      <w:r w:rsidRPr="00A1732E">
        <w:rPr>
          <w:rFonts w:ascii="Times New Roman" w:eastAsia="Times New Roman" w:hAnsi="Times New Roman"/>
          <w:sz w:val="24"/>
          <w:szCs w:val="24"/>
          <w:lang w:eastAsia="uk-UA"/>
        </w:rPr>
        <w:t xml:space="preserve"> </w:t>
      </w:r>
      <w:r w:rsidRPr="00A1732E">
        <w:rPr>
          <w:rFonts w:ascii="Times New Roman" w:eastAsia="Times New Roman" w:hAnsi="Times New Roman"/>
          <w:sz w:val="24"/>
          <w:szCs w:val="24"/>
          <w:lang w:eastAsia="ru-RU"/>
        </w:rPr>
        <w:t xml:space="preserve">на підставі протоколу про результати торгів від ________ №__________ </w:t>
      </w:r>
      <w:r w:rsidRPr="00A1732E">
        <w:rPr>
          <w:rFonts w:ascii="Times New Roman" w:eastAsia="Times New Roman" w:hAnsi="Times New Roman"/>
          <w:sz w:val="24"/>
          <w:szCs w:val="24"/>
          <w:lang w:eastAsia="uk-UA"/>
        </w:rPr>
        <w:t xml:space="preserve">отримує можливість провадити підприємницьку діяльність в об’єкті сезонної дрібнороздрібної торговельної мережі, який розміщується у визначеному згідно з пунктами 1.2 та 1.3 цього Договору місці (далі – МІСЦЕ) та отримує послуги з облаштування і утримання </w:t>
      </w:r>
      <w:r w:rsidRPr="00A1732E">
        <w:rPr>
          <w:rFonts w:ascii="Times New Roman" w:eastAsia="Times New Roman" w:hAnsi="Times New Roman"/>
          <w:sz w:val="24"/>
          <w:szCs w:val="24"/>
          <w:lang w:eastAsia="ru-RU"/>
        </w:rPr>
        <w:t xml:space="preserve">МІСЦЯ, а </w:t>
      </w:r>
      <w:r w:rsidRPr="00A1732E">
        <w:rPr>
          <w:rFonts w:ascii="Times New Roman" w:eastAsia="Times New Roman" w:hAnsi="Times New Roman"/>
          <w:sz w:val="24"/>
          <w:szCs w:val="24"/>
          <w:lang w:eastAsia="uk-UA"/>
        </w:rPr>
        <w:t xml:space="preserve">Сторона 1 </w:t>
      </w:r>
      <w:r w:rsidRPr="00A1732E">
        <w:rPr>
          <w:rFonts w:ascii="Times New Roman" w:eastAsia="Times New Roman" w:hAnsi="Times New Roman"/>
          <w:sz w:val="24"/>
          <w:szCs w:val="24"/>
          <w:lang w:eastAsia="ru-RU"/>
        </w:rPr>
        <w:t xml:space="preserve">надає послуги з облаштування та утримання </w:t>
      </w:r>
      <w:r w:rsidRPr="00A1732E">
        <w:rPr>
          <w:rFonts w:ascii="Times New Roman" w:eastAsia="Times New Roman" w:hAnsi="Times New Roman"/>
          <w:sz w:val="24"/>
          <w:szCs w:val="24"/>
          <w:lang w:eastAsia="uk-UA"/>
        </w:rPr>
        <w:t>МІСЦЯ</w:t>
      </w:r>
      <w:r w:rsidRPr="00A1732E">
        <w:rPr>
          <w:rFonts w:ascii="Times New Roman" w:eastAsia="Times New Roman" w:hAnsi="Times New Roman"/>
          <w:sz w:val="24"/>
          <w:szCs w:val="24"/>
          <w:lang w:eastAsia="ru-RU"/>
        </w:rPr>
        <w:t xml:space="preserve"> </w:t>
      </w:r>
      <w:r w:rsidRPr="00A1732E">
        <w:rPr>
          <w:rFonts w:ascii="Times New Roman" w:eastAsia="Times New Roman" w:hAnsi="Times New Roman"/>
          <w:sz w:val="24"/>
          <w:szCs w:val="24"/>
          <w:lang w:eastAsia="uk-UA"/>
        </w:rPr>
        <w:t>на умовах, визначених цим Договором.</w:t>
      </w:r>
      <w:r w:rsidRPr="00A1732E" w:rsidDel="00F00B26">
        <w:rPr>
          <w:rFonts w:ascii="Times New Roman" w:eastAsia="Times New Roman" w:hAnsi="Times New Roman"/>
          <w:sz w:val="24"/>
          <w:szCs w:val="24"/>
          <w:lang w:eastAsia="ru-RU"/>
        </w:rPr>
        <w:t xml:space="preserve">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1.2. МІСЦЕ визначене відповідно до схеми розміщення об’єктів сезонної дрібнороздрібної торговельної мережі на території міста Києва, затвердженої розпорядженням виконавчого органу Київської міської ради (Київської міської державної адміністрації) від 14.04.15 № 365.</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1.3. МІСЦЕ знаходиться за адресою: вулиця, бульвар, проспект, провулок, узвіз, площа </w:t>
      </w:r>
      <w:r w:rsidRPr="00A1732E">
        <w:rPr>
          <w:rFonts w:ascii="Times New Roman" w:eastAsia="Times New Roman" w:hAnsi="Times New Roman"/>
          <w:i/>
          <w:iCs/>
          <w:sz w:val="24"/>
          <w:szCs w:val="24"/>
          <w:lang w:eastAsia="ru-RU"/>
        </w:rPr>
        <w:t>(зазначається необхідне)</w:t>
      </w:r>
      <w:r w:rsidRPr="00A1732E">
        <w:rPr>
          <w:rFonts w:ascii="Times New Roman" w:eastAsia="Times New Roman" w:hAnsi="Times New Roman"/>
          <w:sz w:val="24"/>
          <w:szCs w:val="24"/>
          <w:lang w:eastAsia="ru-RU"/>
        </w:rPr>
        <w:t xml:space="preserve">, </w:t>
      </w:r>
      <w:r w:rsidRPr="00A1732E">
        <w:rPr>
          <w:rFonts w:ascii="Times New Roman" w:eastAsia="Times New Roman" w:hAnsi="Times New Roman"/>
          <w:sz w:val="24"/>
          <w:szCs w:val="24"/>
          <w:u w:val="single"/>
          <w:lang w:eastAsia="ru-RU"/>
        </w:rPr>
        <w:t>________________________</w:t>
      </w:r>
      <w:r w:rsidRPr="00A1732E">
        <w:rPr>
          <w:rFonts w:ascii="Times New Roman" w:eastAsia="Times New Roman" w:hAnsi="Times New Roman"/>
          <w:sz w:val="24"/>
          <w:szCs w:val="24"/>
          <w:lang w:eastAsia="ru-RU"/>
        </w:rPr>
        <w:t>, буд. __, корп. ______.</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lang w:eastAsia="uk-UA"/>
        </w:rPr>
      </w:pPr>
      <w:r w:rsidRPr="00A1732E">
        <w:rPr>
          <w:rFonts w:ascii="Times New Roman" w:eastAsia="Times New Roman" w:hAnsi="Times New Roman"/>
          <w:sz w:val="24"/>
          <w:szCs w:val="24"/>
          <w:lang w:eastAsia="ru-RU"/>
        </w:rPr>
        <w:t>1.4. Об’єкт сезонної</w:t>
      </w:r>
      <w:r w:rsidRPr="00A1732E">
        <w:rPr>
          <w:rFonts w:ascii="Times New Roman" w:eastAsia="Times New Roman" w:hAnsi="Times New Roman"/>
          <w:sz w:val="24"/>
          <w:szCs w:val="24"/>
          <w:lang w:eastAsia="uk-UA"/>
        </w:rPr>
        <w:t xml:space="preserve"> дрібнороздрібної торговельної мережі, що зазначений в пункті 1.1 цього Договору, має наступні характеристики:</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1.4.1.Функціональне призначення:</w:t>
      </w:r>
      <w:r w:rsidRPr="00A1732E">
        <w:rPr>
          <w:rFonts w:ascii="Times New Roman" w:eastAsia="Times New Roman" w:hAnsi="Times New Roman"/>
          <w:sz w:val="24"/>
          <w:szCs w:val="24"/>
          <w:u w:val="single"/>
        </w:rPr>
        <w:t xml:space="preserve"> </w:t>
      </w:r>
      <w:bookmarkStart w:id="4" w:name="OLE_LINK13"/>
      <w:bookmarkStart w:id="5" w:name="OLE_LINK14"/>
      <w:r w:rsidRPr="00A1732E">
        <w:rPr>
          <w:rFonts w:ascii="Times New Roman" w:eastAsia="Times New Roman" w:hAnsi="Times New Roman"/>
          <w:sz w:val="24"/>
          <w:szCs w:val="24"/>
          <w:u w:val="single"/>
        </w:rPr>
        <w:t>____________________________</w:t>
      </w:r>
      <w:proofErr w:type="gramStart"/>
      <w:r w:rsidRPr="00A1732E">
        <w:rPr>
          <w:rFonts w:ascii="Times New Roman" w:eastAsia="Times New Roman" w:hAnsi="Times New Roman"/>
          <w:sz w:val="24"/>
          <w:szCs w:val="24"/>
          <w:u w:val="single"/>
        </w:rPr>
        <w:t>_</w:t>
      </w:r>
      <w:r w:rsidRPr="00A1732E">
        <w:rPr>
          <w:rFonts w:ascii="Times New Roman" w:eastAsia="Times New Roman" w:hAnsi="Times New Roman"/>
          <w:sz w:val="24"/>
          <w:szCs w:val="24"/>
        </w:rPr>
        <w:t xml:space="preserve"> </w:t>
      </w:r>
      <w:bookmarkEnd w:id="4"/>
      <w:bookmarkEnd w:id="5"/>
      <w:r w:rsidRPr="00A1732E">
        <w:rPr>
          <w:rFonts w:ascii="Times New Roman" w:eastAsia="Times New Roman" w:hAnsi="Times New Roman"/>
          <w:sz w:val="24"/>
          <w:szCs w:val="24"/>
        </w:rPr>
        <w:t>.</w:t>
      </w:r>
      <w:proofErr w:type="gramEnd"/>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 xml:space="preserve">1.4.2. Загальна площа: </w:t>
      </w:r>
      <w:r w:rsidRPr="00A1732E">
        <w:rPr>
          <w:rFonts w:ascii="Times New Roman" w:eastAsia="Times New Roman" w:hAnsi="Times New Roman"/>
          <w:sz w:val="24"/>
          <w:szCs w:val="24"/>
          <w:u w:val="single"/>
        </w:rPr>
        <w:t>______________</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 xml:space="preserve">1.4.3. Опис архетипу (типової конструкції) </w:t>
      </w:r>
      <w:bookmarkStart w:id="6" w:name="OLE_LINK17"/>
      <w:bookmarkStart w:id="7" w:name="OLE_LINK18"/>
      <w:r>
        <w:rPr>
          <w:rFonts w:ascii="Times New Roman" w:eastAsia="Times New Roman" w:hAnsi="Times New Roman"/>
          <w:sz w:val="24"/>
          <w:szCs w:val="24"/>
          <w:u w:val="single"/>
        </w:rPr>
        <w:t>Архе</w:t>
      </w:r>
      <w:r w:rsidRPr="00A1732E">
        <w:rPr>
          <w:rFonts w:ascii="Times New Roman" w:eastAsia="Times New Roman" w:hAnsi="Times New Roman"/>
          <w:sz w:val="24"/>
          <w:szCs w:val="24"/>
          <w:u w:val="single"/>
        </w:rPr>
        <w:t xml:space="preserve">тип – </w:t>
      </w:r>
      <w:bookmarkEnd w:id="6"/>
      <w:bookmarkEnd w:id="7"/>
      <w:r w:rsidRPr="00A1732E">
        <w:rPr>
          <w:rFonts w:ascii="Times New Roman" w:eastAsia="Times New Roman" w:hAnsi="Times New Roman"/>
          <w:sz w:val="24"/>
          <w:szCs w:val="24"/>
          <w:u w:val="single"/>
        </w:rPr>
        <w:t xml:space="preserve">намет </w:t>
      </w:r>
      <w:r>
        <w:rPr>
          <w:rFonts w:ascii="Times New Roman" w:eastAsia="Times New Roman" w:hAnsi="Times New Roman"/>
          <w:sz w:val="24"/>
          <w:szCs w:val="24"/>
          <w:u w:val="single"/>
        </w:rPr>
        <w:t>що зазначений в Додатку 2 цього Договору.</w:t>
      </w:r>
      <w:r w:rsidRPr="00A1732E">
        <w:rPr>
          <w:rFonts w:ascii="Times New Roman" w:eastAsia="Times New Roman" w:hAnsi="Times New Roman"/>
          <w:sz w:val="24"/>
          <w:szCs w:val="24"/>
          <w:u w:val="single"/>
        </w:rPr>
        <w:t xml:space="preserve"> </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1.4.4. Режим роботи: з 8-00 до 21-00.</w:t>
      </w:r>
    </w:p>
    <w:p w:rsidR="00792FC9" w:rsidRPr="00A1732E" w:rsidRDefault="00792FC9" w:rsidP="00792FC9">
      <w:pPr>
        <w:spacing w:after="0" w:line="240" w:lineRule="auto"/>
        <w:jc w:val="center"/>
        <w:rPr>
          <w:rFonts w:ascii="Times New Roman" w:eastAsia="Times New Roman" w:hAnsi="Times New Roman"/>
          <w:b/>
          <w:sz w:val="24"/>
          <w:szCs w:val="24"/>
          <w:lang w:eastAsia="ru-RU"/>
        </w:rPr>
      </w:pPr>
    </w:p>
    <w:p w:rsidR="00792FC9" w:rsidRPr="00A1732E" w:rsidRDefault="00792FC9" w:rsidP="00792FC9">
      <w:pPr>
        <w:spacing w:after="0" w:line="240" w:lineRule="auto"/>
        <w:jc w:val="center"/>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2. ПЛАТА ЗА ОБЛАШТУВАННЯ ТА УТРИМАННЯ МІСЦЯ</w:t>
      </w:r>
    </w:p>
    <w:p w:rsidR="00792FC9" w:rsidRPr="00A1732E" w:rsidRDefault="00792FC9" w:rsidP="00792FC9">
      <w:pPr>
        <w:spacing w:after="0" w:line="240" w:lineRule="auto"/>
        <w:ind w:firstLine="567"/>
        <w:jc w:val="center"/>
        <w:rPr>
          <w:rFonts w:ascii="Times New Roman" w:eastAsia="Times New Roman" w:hAnsi="Times New Roman"/>
          <w:b/>
          <w:sz w:val="24"/>
          <w:szCs w:val="24"/>
          <w:highlight w:val="yellow"/>
          <w:lang w:eastAsia="ru-RU"/>
        </w:rPr>
      </w:pPr>
    </w:p>
    <w:p w:rsidR="00792FC9" w:rsidRPr="00A1732E" w:rsidRDefault="00792FC9" w:rsidP="00792FC9">
      <w:pPr>
        <w:spacing w:after="0" w:line="240" w:lineRule="auto"/>
        <w:ind w:firstLine="567"/>
        <w:jc w:val="both"/>
        <w:rPr>
          <w:rFonts w:ascii="Times New Roman" w:eastAsia="Times New Roman" w:hAnsi="Times New Roman"/>
          <w:iCs/>
          <w:sz w:val="24"/>
          <w:szCs w:val="24"/>
          <w:lang w:eastAsia="ru-RU"/>
        </w:rPr>
      </w:pPr>
      <w:r w:rsidRPr="00A1732E">
        <w:rPr>
          <w:rFonts w:ascii="Times New Roman" w:eastAsia="Times New Roman" w:hAnsi="Times New Roman"/>
          <w:sz w:val="24"/>
          <w:szCs w:val="24"/>
          <w:lang w:eastAsia="ru-RU"/>
        </w:rPr>
        <w:lastRenderedPageBreak/>
        <w:t xml:space="preserve">2.1. Плата за облаштування та утримання МІСЦЯ </w:t>
      </w:r>
      <w:r w:rsidRPr="00A1732E">
        <w:rPr>
          <w:rFonts w:ascii="Times New Roman" w:eastAsia="Times New Roman" w:hAnsi="Times New Roman"/>
          <w:iCs/>
          <w:sz w:val="24"/>
          <w:szCs w:val="24"/>
          <w:lang w:eastAsia="ru-RU"/>
        </w:rPr>
        <w:t xml:space="preserve">визначена за результатами торгів, затверджених протоколом </w:t>
      </w:r>
      <w:r w:rsidRPr="00A1732E">
        <w:rPr>
          <w:rFonts w:ascii="Times New Roman" w:eastAsia="Times New Roman" w:hAnsi="Times New Roman"/>
          <w:sz w:val="24"/>
          <w:szCs w:val="24"/>
          <w:lang w:eastAsia="ru-RU"/>
        </w:rPr>
        <w:t xml:space="preserve">про результати торгів </w:t>
      </w:r>
      <w:r w:rsidRPr="00A1732E">
        <w:rPr>
          <w:rFonts w:ascii="Times New Roman" w:eastAsia="Times New Roman" w:hAnsi="Times New Roman"/>
          <w:iCs/>
          <w:sz w:val="24"/>
          <w:szCs w:val="24"/>
          <w:lang w:eastAsia="ru-RU"/>
        </w:rPr>
        <w:t>від ________ № ___________</w:t>
      </w:r>
    </w:p>
    <w:p w:rsidR="00792FC9" w:rsidRPr="00A1732E" w:rsidRDefault="00792FC9" w:rsidP="00792FC9">
      <w:pPr>
        <w:spacing w:after="0" w:line="240" w:lineRule="auto"/>
        <w:jc w:val="both"/>
        <w:rPr>
          <w:rFonts w:ascii="Times New Roman" w:eastAsia="Times New Roman" w:hAnsi="Times New Roman"/>
          <w:iCs/>
          <w:sz w:val="24"/>
          <w:szCs w:val="24"/>
          <w:lang w:eastAsia="ru-RU"/>
        </w:rPr>
      </w:pPr>
      <w:r w:rsidRPr="00A1732E">
        <w:rPr>
          <w:rFonts w:ascii="Times New Roman" w:eastAsia="Times New Roman" w:hAnsi="Times New Roman"/>
          <w:iCs/>
          <w:sz w:val="24"/>
          <w:szCs w:val="24"/>
          <w:lang w:eastAsia="ru-RU"/>
        </w:rPr>
        <w:t xml:space="preserve">і </w:t>
      </w:r>
      <w:r w:rsidRPr="00A1732E">
        <w:rPr>
          <w:rFonts w:ascii="Times New Roman" w:eastAsia="Times New Roman" w:hAnsi="Times New Roman"/>
          <w:sz w:val="24"/>
          <w:szCs w:val="24"/>
          <w:lang w:eastAsia="ru-RU"/>
        </w:rPr>
        <w:t>складає суму в розмірі</w:t>
      </w:r>
      <w:r w:rsidRPr="00A1732E">
        <w:rPr>
          <w:rFonts w:ascii="Times New Roman" w:eastAsia="Times New Roman" w:hAnsi="Times New Roman"/>
          <w:iCs/>
          <w:sz w:val="24"/>
          <w:szCs w:val="24"/>
          <w:lang w:eastAsia="ru-RU"/>
        </w:rPr>
        <w:t xml:space="preserve">: </w:t>
      </w:r>
      <w:bookmarkStart w:id="8" w:name="OLE_LINK19"/>
      <w:bookmarkStart w:id="9" w:name="OLE_LINK20"/>
      <w:r w:rsidRPr="00A1732E">
        <w:rPr>
          <w:rFonts w:ascii="Times New Roman" w:eastAsia="Times New Roman" w:hAnsi="Times New Roman"/>
          <w:sz w:val="24"/>
          <w:szCs w:val="24"/>
          <w:u w:val="single"/>
          <w:lang w:eastAsia="ru-RU"/>
        </w:rPr>
        <w:t>________________________________________ гривні 00 копійок</w:t>
      </w:r>
      <w:bookmarkEnd w:id="8"/>
      <w:bookmarkEnd w:id="9"/>
      <w:r w:rsidRPr="00A1732E">
        <w:rPr>
          <w:rFonts w:ascii="Times New Roman" w:eastAsia="Times New Roman" w:hAnsi="Times New Roman"/>
          <w:sz w:val="24"/>
          <w:szCs w:val="24"/>
          <w:lang w:eastAsia="ru-RU"/>
        </w:rPr>
        <w:t xml:space="preserve">, в тому числі </w:t>
      </w:r>
      <w:r w:rsidRPr="00A1732E">
        <w:rPr>
          <w:rFonts w:ascii="Times New Roman" w:eastAsia="Times New Roman" w:hAnsi="Times New Roman"/>
          <w:iCs/>
          <w:sz w:val="24"/>
          <w:szCs w:val="24"/>
          <w:lang w:eastAsia="ru-RU"/>
        </w:rPr>
        <w:t>ПДВ</w:t>
      </w:r>
      <w:r w:rsidRPr="00A1732E">
        <w:rPr>
          <w:rFonts w:ascii="Times New Roman" w:eastAsia="Times New Roman" w:hAnsi="Times New Roman"/>
          <w:sz w:val="24"/>
          <w:szCs w:val="24"/>
          <w:lang w:eastAsia="ru-RU"/>
        </w:rPr>
        <w:t xml:space="preserve"> (</w:t>
      </w:r>
      <w:bookmarkStart w:id="10" w:name="OLE_LINK21"/>
      <w:bookmarkStart w:id="11" w:name="OLE_LINK22"/>
      <w:r w:rsidRPr="00A1732E">
        <w:rPr>
          <w:rFonts w:ascii="Times New Roman" w:eastAsia="Times New Roman" w:hAnsi="Times New Roman"/>
          <w:sz w:val="24"/>
          <w:szCs w:val="24"/>
          <w:u w:val="single"/>
          <w:lang w:eastAsia="ru-RU"/>
        </w:rPr>
        <w:t>_______________________ гривні ____ копійок</w:t>
      </w:r>
      <w:bookmarkEnd w:id="10"/>
      <w:bookmarkEnd w:id="11"/>
      <w:r w:rsidRPr="00A1732E">
        <w:rPr>
          <w:rFonts w:ascii="Times New Roman" w:eastAsia="Times New Roman" w:hAnsi="Times New Roman"/>
          <w:sz w:val="24"/>
          <w:szCs w:val="24"/>
          <w:lang w:eastAsia="ru-RU"/>
        </w:rPr>
        <w:t>)</w:t>
      </w:r>
      <w:r w:rsidRPr="00A1732E">
        <w:rPr>
          <w:rFonts w:ascii="Times New Roman" w:eastAsia="Times New Roman" w:hAnsi="Times New Roman"/>
          <w:iCs/>
          <w:sz w:val="24"/>
          <w:szCs w:val="24"/>
          <w:lang w:eastAsia="ru-RU"/>
        </w:rPr>
        <w:t>.</w:t>
      </w:r>
    </w:p>
    <w:p w:rsidR="00792FC9" w:rsidRPr="00A1732E" w:rsidRDefault="00792FC9" w:rsidP="00792FC9">
      <w:pPr>
        <w:spacing w:after="0" w:line="240" w:lineRule="auto"/>
        <w:ind w:firstLine="567"/>
        <w:jc w:val="both"/>
        <w:rPr>
          <w:rFonts w:ascii="Times New Roman" w:eastAsia="Times New Roman" w:hAnsi="Times New Roman"/>
          <w:sz w:val="24"/>
          <w:szCs w:val="24"/>
          <w:highlight w:val="yellow"/>
          <w:lang w:eastAsia="ru-RU"/>
        </w:rPr>
      </w:pPr>
      <w:r w:rsidRPr="00A1732E">
        <w:rPr>
          <w:rFonts w:ascii="Times New Roman" w:eastAsia="Times New Roman" w:hAnsi="Times New Roman"/>
          <w:sz w:val="24"/>
          <w:szCs w:val="24"/>
          <w:lang w:eastAsia="ru-RU"/>
        </w:rPr>
        <w:t>2.2. Сторона 2 самостійно подає всі необхідні документи та укладає договір щодо пайової участі в утриманні об'єкта благоустрою відповідно до вимог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дрібнороздрібної торговельної мережі, власників (користувачів) майданчиків для харчування біля стаціонарних закладів ресторанного господарства в утриманні об’єктів благоустрою м. Києва та внесення змін до деяких рішень Київської міської ради» (далі – рішення Київської міської ради від 24 лютого 2011 року № 56/5443) та пункту 4 рішення Київської міської ради від 04 вересня 2014 року №62/62 «Про внесення змін до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дрібнороздрібної торговельної мережі в утриманні об'єктів благоустрою м. Києва та внесення змін до деяких рішень Київської міської ради» та деяких рішень Київської міської ради».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2.3. Розмір плати за облаштування та утримання МІСЦЯ може бути змінено на вимогу однієї із СТОРІН у разі зміни відповідних цін і тарифів на підставі змін індексу інфляції, оприлюдненому (опублікованому) у встановленому порядку.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2.4. Плата за облаштування та утримання МІСЦЯ у розмірі, зазначеному в пункті 2.1 цього Договору, сплачується </w:t>
      </w:r>
      <w:r w:rsidRPr="00A1732E">
        <w:rPr>
          <w:rFonts w:ascii="Times New Roman" w:eastAsia="Times New Roman" w:hAnsi="Times New Roman"/>
          <w:sz w:val="24"/>
          <w:szCs w:val="24"/>
          <w:lang w:eastAsia="uk-UA"/>
        </w:rPr>
        <w:t xml:space="preserve">Стороною 2 </w:t>
      </w:r>
      <w:r w:rsidRPr="00A1732E">
        <w:rPr>
          <w:rFonts w:ascii="Times New Roman" w:eastAsia="Times New Roman" w:hAnsi="Times New Roman"/>
          <w:sz w:val="24"/>
          <w:szCs w:val="24"/>
          <w:lang w:eastAsia="ru-RU"/>
        </w:rPr>
        <w:t xml:space="preserve">на рахунок Сторони 1 повною сумою єдиним платежем протягом 10 (десяти) робочих днів з дня підписання Сторонами цього Договору.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2.5. Гарантійний внесок, який був внесений Стороною 2 для участі в торгах, зараховується як частина плати за цим Договором та складає суму в розмірі </w:t>
      </w:r>
      <w:bookmarkStart w:id="12" w:name="OLE_LINK23"/>
      <w:bookmarkStart w:id="13" w:name="OLE_LINK24"/>
      <w:r w:rsidRPr="00A1732E">
        <w:rPr>
          <w:rFonts w:ascii="Times New Roman" w:eastAsia="Times New Roman" w:hAnsi="Times New Roman"/>
          <w:sz w:val="24"/>
          <w:szCs w:val="24"/>
          <w:lang w:eastAsia="ru-RU"/>
        </w:rPr>
        <w:t>__________ гривень _______копійок</w:t>
      </w:r>
      <w:bookmarkEnd w:id="12"/>
      <w:bookmarkEnd w:id="13"/>
      <w:r w:rsidRPr="00A1732E">
        <w:rPr>
          <w:rFonts w:ascii="Times New Roman" w:eastAsia="Times New Roman" w:hAnsi="Times New Roman"/>
          <w:sz w:val="24"/>
          <w:szCs w:val="24"/>
          <w:lang w:eastAsia="ru-RU"/>
        </w:rPr>
        <w:t>.</w:t>
      </w:r>
    </w:p>
    <w:p w:rsidR="00792FC9" w:rsidRPr="00A1732E" w:rsidRDefault="00792FC9" w:rsidP="00792FC9">
      <w:pPr>
        <w:spacing w:after="0" w:line="240" w:lineRule="auto"/>
        <w:ind w:firstLine="567"/>
        <w:jc w:val="center"/>
        <w:rPr>
          <w:rFonts w:ascii="Times New Roman" w:eastAsia="Times New Roman" w:hAnsi="Times New Roman"/>
          <w:b/>
          <w:sz w:val="24"/>
          <w:szCs w:val="24"/>
          <w:highlight w:val="yellow"/>
          <w:lang w:eastAsia="ru-RU"/>
        </w:rPr>
      </w:pPr>
    </w:p>
    <w:p w:rsidR="00792FC9" w:rsidRPr="00A1732E" w:rsidRDefault="00792FC9" w:rsidP="00792FC9">
      <w:pPr>
        <w:spacing w:after="0" w:line="240" w:lineRule="auto"/>
        <w:jc w:val="center"/>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3. ПРАВА ТА ОБОВ'ЯЗКИ СТОРІН</w:t>
      </w:r>
    </w:p>
    <w:p w:rsidR="00792FC9" w:rsidRPr="00A1732E" w:rsidRDefault="00792FC9" w:rsidP="00792FC9">
      <w:pPr>
        <w:spacing w:after="0" w:line="240" w:lineRule="auto"/>
        <w:ind w:firstLine="567"/>
        <w:jc w:val="center"/>
        <w:rPr>
          <w:rFonts w:ascii="Times New Roman" w:eastAsia="Times New Roman" w:hAnsi="Times New Roman"/>
          <w:b/>
          <w:sz w:val="24"/>
          <w:szCs w:val="24"/>
          <w:lang w:eastAsia="ru-RU"/>
        </w:rPr>
      </w:pPr>
    </w:p>
    <w:p w:rsidR="00792FC9" w:rsidRPr="00A1732E" w:rsidRDefault="00792FC9" w:rsidP="00792FC9">
      <w:pPr>
        <w:spacing w:after="0" w:line="240" w:lineRule="auto"/>
        <w:ind w:firstLine="567"/>
        <w:jc w:val="both"/>
        <w:rPr>
          <w:rFonts w:ascii="Times New Roman" w:hAnsi="Times New Roman"/>
          <w:b/>
          <w:sz w:val="24"/>
          <w:szCs w:val="24"/>
        </w:rPr>
      </w:pPr>
      <w:r w:rsidRPr="00A1732E">
        <w:rPr>
          <w:rFonts w:ascii="Times New Roman" w:eastAsia="Times New Roman" w:hAnsi="Times New Roman"/>
          <w:b/>
          <w:sz w:val="24"/>
          <w:szCs w:val="24"/>
          <w:lang w:eastAsia="ru-RU"/>
        </w:rPr>
        <w:t xml:space="preserve">3.1. Сторона 1 має </w:t>
      </w:r>
      <w:r w:rsidRPr="00A1732E">
        <w:rPr>
          <w:rFonts w:ascii="Times New Roman" w:hAnsi="Times New Roman"/>
          <w:b/>
          <w:sz w:val="24"/>
          <w:szCs w:val="24"/>
        </w:rPr>
        <w:t>право:</w:t>
      </w:r>
    </w:p>
    <w:p w:rsidR="00792FC9" w:rsidRPr="00A1732E" w:rsidRDefault="00792FC9" w:rsidP="00792FC9">
      <w:pPr>
        <w:spacing w:after="0" w:line="240" w:lineRule="auto"/>
        <w:ind w:firstLine="567"/>
        <w:jc w:val="both"/>
        <w:rPr>
          <w:rFonts w:ascii="Times New Roman" w:eastAsia="Times New Roman" w:hAnsi="Times New Roman"/>
          <w:sz w:val="24"/>
          <w:szCs w:val="24"/>
        </w:rPr>
      </w:pPr>
      <w:r w:rsidRPr="00A1732E">
        <w:rPr>
          <w:rFonts w:ascii="Times New Roman" w:hAnsi="Times New Roman"/>
          <w:sz w:val="24"/>
          <w:szCs w:val="24"/>
        </w:rPr>
        <w:t xml:space="preserve">3.1.1. вимагати від Сторони 2 своєчасної та в повному обсязі сплати </w:t>
      </w:r>
      <w:r w:rsidRPr="00A1732E">
        <w:rPr>
          <w:rFonts w:ascii="Times New Roman" w:eastAsia="Times New Roman" w:hAnsi="Times New Roman"/>
          <w:sz w:val="24"/>
          <w:szCs w:val="24"/>
          <w:lang w:eastAsia="ru-RU"/>
        </w:rPr>
        <w:t xml:space="preserve">платежів за облаштування та утримання МІСЦЯ </w:t>
      </w:r>
      <w:r w:rsidRPr="00A1732E">
        <w:rPr>
          <w:rFonts w:ascii="Times New Roman" w:eastAsia="Times New Roman" w:hAnsi="Times New Roman"/>
          <w:sz w:val="24"/>
          <w:szCs w:val="24"/>
        </w:rPr>
        <w:t>на відповідний рахунок Сторони 1 згідно з реквізитами, зазначеними в главі 13 цього Договору, у розмірі та на умовах, визначених у цьому Договорі;</w:t>
      </w:r>
    </w:p>
    <w:p w:rsidR="00792FC9" w:rsidRPr="00A1732E" w:rsidRDefault="00792FC9" w:rsidP="00792FC9">
      <w:pPr>
        <w:spacing w:after="0" w:line="240" w:lineRule="auto"/>
        <w:ind w:firstLine="567"/>
        <w:jc w:val="both"/>
        <w:rPr>
          <w:rFonts w:ascii="Times New Roman" w:eastAsia="Times New Roman" w:hAnsi="Times New Roman"/>
          <w:sz w:val="24"/>
          <w:szCs w:val="24"/>
          <w:lang w:eastAsia="uk-UA"/>
        </w:rPr>
      </w:pPr>
      <w:r w:rsidRPr="00A1732E">
        <w:rPr>
          <w:rFonts w:ascii="Times New Roman" w:eastAsia="Times New Roman" w:hAnsi="Times New Roman"/>
          <w:sz w:val="24"/>
          <w:szCs w:val="24"/>
        </w:rPr>
        <w:t xml:space="preserve">3.1.2. </w:t>
      </w:r>
      <w:r w:rsidRPr="00A1732E">
        <w:rPr>
          <w:rFonts w:ascii="Times New Roman" w:eastAsia="Times New Roman" w:hAnsi="Times New Roman"/>
          <w:sz w:val="24"/>
          <w:szCs w:val="24"/>
          <w:lang w:eastAsia="ru-RU"/>
        </w:rPr>
        <w:t>проводити необхідний огляд та перевірку виконання Стороною 2 умов цього Договору та дотримання вимог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затвердженого розпорядженням виконавчого органу Київської міської ради (Київської міської державної адміністрації) від 02.04.2015 № 300, зареєстрованого в Головному територіальному управлінні юстиції у місті Києві від 09.04.2015 № за № 52/1163.</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3.1.3. стягнути із Сторони 2 заборгованість з плати за облаштування та утримання МІСЦЯ та інші збитки, заподіяні нею невиконанням своїх зобов'язань за цим Договором, шляхом звернення стягнення на її кошти та майно </w:t>
      </w:r>
      <w:proofErr w:type="gramStart"/>
      <w:r w:rsidRPr="00A1732E">
        <w:rPr>
          <w:rFonts w:ascii="Times New Roman" w:eastAsia="Times New Roman" w:hAnsi="Times New Roman"/>
          <w:sz w:val="24"/>
          <w:szCs w:val="24"/>
          <w:lang w:eastAsia="ru-RU"/>
        </w:rPr>
        <w:t>в порядку</w:t>
      </w:r>
      <w:proofErr w:type="gramEnd"/>
      <w:r w:rsidRPr="00A1732E">
        <w:rPr>
          <w:rFonts w:ascii="Times New Roman" w:eastAsia="Times New Roman" w:hAnsi="Times New Roman"/>
          <w:sz w:val="24"/>
          <w:szCs w:val="24"/>
          <w:lang w:eastAsia="ru-RU"/>
        </w:rPr>
        <w:t xml:space="preserve">, визначеному законодавством України та в односторонньому порядку розірвати цей Договір. </w:t>
      </w:r>
    </w:p>
    <w:p w:rsidR="00792FC9" w:rsidRPr="00A1732E" w:rsidRDefault="00792FC9" w:rsidP="00792FC9">
      <w:pPr>
        <w:spacing w:after="0" w:line="240" w:lineRule="auto"/>
        <w:ind w:firstLine="567"/>
        <w:jc w:val="both"/>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3.2. Сторона 1 зобов'язана:</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3.2.1.  забезпечити Стороні 2 </w:t>
      </w:r>
      <w:r w:rsidRPr="00A1732E">
        <w:rPr>
          <w:rFonts w:ascii="Times New Roman" w:eastAsia="Times New Roman" w:hAnsi="Times New Roman"/>
          <w:sz w:val="24"/>
          <w:szCs w:val="24"/>
          <w:lang w:eastAsia="uk-UA"/>
        </w:rPr>
        <w:t>можливість провадити підприємницьку діяльність в об’єкті сезонної дрібнороздрібної торговельної мережі, зазначеному в пункті 1.1 цього Договору</w:t>
      </w:r>
      <w:r w:rsidRPr="00A1732E">
        <w:rPr>
          <w:rFonts w:ascii="Times New Roman" w:eastAsia="Times New Roman" w:hAnsi="Times New Roman"/>
          <w:sz w:val="24"/>
          <w:szCs w:val="24"/>
          <w:lang w:eastAsia="ru-RU"/>
        </w:rPr>
        <w:t>;</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3.2.2. забезпечити облаштування та належне утримання МІСЦЯ;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3.2.3. забезпечити демонтаж (переміщення) самовільно розміщеного іншою особою об’єкту сезонної дрібнороздрібної торговельної мережі в МІСЦІ;</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3.2.4. передати протягом десяти робочих днів з дня укладення цього Договору інформацію про його укладення в Департамент містобудування та архітектури виконавчого органу Київської міської ради (Київської міської державної адміністрації).</w:t>
      </w:r>
    </w:p>
    <w:p w:rsidR="00792FC9" w:rsidRPr="00A1732E" w:rsidRDefault="00792FC9" w:rsidP="00792FC9">
      <w:pPr>
        <w:spacing w:after="0" w:line="240" w:lineRule="auto"/>
        <w:ind w:firstLine="567"/>
        <w:jc w:val="both"/>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3.3. Сторона 2 має право:</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3.3.1. у випадку зміни містобудівної ситуації, державних будівельних норм, зміни у розташуванні інженерних мереж, що унеможливлює облаштування та утримання МІСЦЯ з метою діяльності в об’єкті  сезонної дрібнороздрібної торговельної мережі згідно з умовами </w:t>
      </w:r>
      <w:r w:rsidRPr="00A1732E">
        <w:rPr>
          <w:rFonts w:ascii="Times New Roman" w:eastAsia="Times New Roman" w:hAnsi="Times New Roman"/>
          <w:sz w:val="24"/>
          <w:szCs w:val="24"/>
          <w:lang w:eastAsia="ru-RU"/>
        </w:rPr>
        <w:lastRenderedPageBreak/>
        <w:t>цього Договору, за погодженням із Стороною 1 перемістити такий об’єкт тимчасово в інше місце, визначене Стороною 1 у письмовій формі, до закінчення строку зміни містобудівної ситуації, державних будівельних норм, зміни у розташуванні інженерних мереж;</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3.3.2. звернутися до Сторони 1 з клопотанням щодо відповідного зменшення плати за облаштування та утримання МІСЦЯ, якщо з незалежних від неї обставин змінилися умови, передбачені цим Договором, або істотно погіршився стан МІСЦЯ не з вини Сторони 2.</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p>
    <w:p w:rsidR="00792FC9" w:rsidRPr="00A1732E" w:rsidRDefault="00792FC9" w:rsidP="00792FC9">
      <w:pPr>
        <w:spacing w:after="0" w:line="240" w:lineRule="auto"/>
        <w:ind w:firstLine="567"/>
        <w:jc w:val="both"/>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3.4. Сторона 2 зобов'язана:</w:t>
      </w:r>
    </w:p>
    <w:p w:rsidR="00792FC9" w:rsidRPr="00A1732E" w:rsidRDefault="00792FC9" w:rsidP="00792FC9">
      <w:pPr>
        <w:spacing w:after="0" w:line="240" w:lineRule="auto"/>
        <w:ind w:firstLine="567"/>
        <w:jc w:val="both"/>
        <w:rPr>
          <w:rFonts w:ascii="Times New Roman" w:eastAsia="Times New Roman" w:hAnsi="Times New Roman"/>
          <w:sz w:val="24"/>
          <w:szCs w:val="24"/>
        </w:rPr>
      </w:pPr>
      <w:r w:rsidRPr="00A1732E">
        <w:rPr>
          <w:rFonts w:ascii="Times New Roman" w:eastAsia="Times New Roman" w:hAnsi="Times New Roman"/>
          <w:sz w:val="24"/>
          <w:szCs w:val="24"/>
          <w:lang w:eastAsia="ru-RU"/>
        </w:rPr>
        <w:t xml:space="preserve">3.4.1. вносити своєчасно та в повному обсязі плату за облаштування та утримання МІСЦЯ </w:t>
      </w:r>
      <w:r w:rsidRPr="00A1732E">
        <w:rPr>
          <w:rFonts w:ascii="Times New Roman" w:eastAsia="Times New Roman" w:hAnsi="Times New Roman"/>
          <w:sz w:val="24"/>
          <w:szCs w:val="24"/>
        </w:rPr>
        <w:t>на відповідний рахунок Сторони 1 згідно з реквізитами, зазначеними в главі 13 цього Договору, у розмірі та на умовах, визначених у цьому Договорі;</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3.4.2. протягом 10 (десяти) робочих днів з дня підписання Сторонами цього Договору укласти щодо об’єкту сезонної дрібнороздрібної торговельної мережі, зазначеного в пункті 1.1 цього Договору, договір щодо пайової участі в утриманні об’єкта благоустрою відповідно до вимог рішення Київської міської ради від 24 лютого 2011 року № 56/5443;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uk-UA"/>
        </w:rPr>
      </w:pPr>
      <w:r w:rsidRPr="00A1732E">
        <w:rPr>
          <w:rFonts w:ascii="Times New Roman" w:eastAsia="Times New Roman" w:hAnsi="Times New Roman"/>
          <w:sz w:val="24"/>
          <w:szCs w:val="24"/>
          <w:lang w:eastAsia="ru-RU"/>
        </w:rPr>
        <w:t xml:space="preserve">3.4.3. надавати за вимогою працівників Сторони 1, </w:t>
      </w:r>
      <w:r w:rsidRPr="00A1732E">
        <w:rPr>
          <w:rFonts w:ascii="Times New Roman" w:eastAsia="Times New Roman" w:hAnsi="Times New Roman"/>
          <w:bCs/>
          <w:sz w:val="24"/>
          <w:szCs w:val="24"/>
          <w:lang w:eastAsia="ru-RU"/>
        </w:rPr>
        <w:t>уповноважених осіб Департаменту міського благоустрою та збереження природного середовища виконавчого органу Київської міської ради (Київської міської державної адміністрації), структурних підрозділів контролю за благоустроєм районних в місті Києві державних адміністрацій, комунального підприємства виконавчого органу Київської міської ради (Київської міської державної адміністрації) «Київблагоустрій»</w:t>
      </w:r>
      <w:r w:rsidRPr="00A1732E">
        <w:rPr>
          <w:rFonts w:ascii="Times New Roman" w:eastAsia="Times New Roman" w:hAnsi="Times New Roman"/>
          <w:sz w:val="24"/>
          <w:szCs w:val="24"/>
          <w:lang w:eastAsia="ru-RU"/>
        </w:rPr>
        <w:t xml:space="preserve"> всю необхідну інформацію для перевірки вказаними особами дотримання Стороною 2 умов цього Договору та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затвердженого розпорядженням виконавчого органу Київської міської ради (Київської міської державної адміністрації) від 02.04.2015 № 300, зареєстрованого в Головному територіальному управлінні юстиції у місті Києві від 09.04.2015 № за № 52/1163;</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3.4.4. самостійно сплачувати вартість фактично спожитих послуг постачальникам таких послуг, які надаються за окремими договорами, укладеними Стороною 2 з цими організаціями (електрична енергія тощо);</w:t>
      </w:r>
    </w:p>
    <w:p w:rsidR="00792FC9" w:rsidRPr="00A1732E" w:rsidRDefault="00792FC9" w:rsidP="00792FC9">
      <w:pPr>
        <w:spacing w:after="0" w:line="240" w:lineRule="auto"/>
        <w:ind w:firstLine="567"/>
        <w:jc w:val="both"/>
        <w:rPr>
          <w:rFonts w:ascii="Times New Roman" w:eastAsia="Times New Roman" w:hAnsi="Times New Roman"/>
          <w:sz w:val="24"/>
          <w:szCs w:val="24"/>
        </w:rPr>
      </w:pPr>
      <w:r w:rsidRPr="00A1732E">
        <w:rPr>
          <w:rFonts w:ascii="Times New Roman" w:eastAsia="Times New Roman" w:hAnsi="Times New Roman"/>
          <w:sz w:val="24"/>
          <w:szCs w:val="24"/>
          <w:lang w:eastAsia="ru-RU"/>
        </w:rPr>
        <w:t>3.4.5. н</w:t>
      </w:r>
      <w:r w:rsidRPr="00A1732E">
        <w:rPr>
          <w:rFonts w:ascii="Times New Roman" w:eastAsia="Times New Roman" w:hAnsi="Times New Roman"/>
          <w:sz w:val="24"/>
          <w:szCs w:val="24"/>
        </w:rPr>
        <w:t xml:space="preserve">е змінювати </w:t>
      </w:r>
      <w:r>
        <w:rPr>
          <w:rFonts w:ascii="Times New Roman" w:eastAsia="Times New Roman" w:hAnsi="Times New Roman"/>
          <w:sz w:val="24"/>
          <w:szCs w:val="24"/>
        </w:rPr>
        <w:t>характеристики, функціональне призначення,</w:t>
      </w:r>
      <w:r w:rsidRPr="00A1732E">
        <w:rPr>
          <w:rFonts w:ascii="Times New Roman" w:eastAsia="Times New Roman" w:hAnsi="Times New Roman"/>
          <w:sz w:val="24"/>
          <w:szCs w:val="24"/>
        </w:rPr>
        <w:t xml:space="preserve"> загальну площу</w:t>
      </w:r>
      <w:r>
        <w:rPr>
          <w:rFonts w:ascii="Times New Roman" w:eastAsia="Times New Roman" w:hAnsi="Times New Roman"/>
          <w:sz w:val="24"/>
          <w:szCs w:val="24"/>
        </w:rPr>
        <w:t>, та архетип</w:t>
      </w:r>
      <w:r w:rsidRPr="00A1732E">
        <w:rPr>
          <w:rFonts w:ascii="Times New Roman" w:eastAsia="Times New Roman" w:hAnsi="Times New Roman"/>
          <w:sz w:val="24"/>
          <w:szCs w:val="24"/>
        </w:rPr>
        <w:t xml:space="preserve"> </w:t>
      </w:r>
      <w:r w:rsidRPr="00A1732E">
        <w:rPr>
          <w:rFonts w:ascii="Times New Roman" w:eastAsia="Times New Roman" w:hAnsi="Times New Roman"/>
          <w:sz w:val="24"/>
          <w:szCs w:val="24"/>
          <w:lang w:eastAsia="ru-RU"/>
        </w:rPr>
        <w:t xml:space="preserve">об’єкту сезонної </w:t>
      </w:r>
      <w:r w:rsidRPr="00A1732E">
        <w:rPr>
          <w:rFonts w:ascii="Times New Roman" w:eastAsia="Times New Roman" w:hAnsi="Times New Roman"/>
          <w:sz w:val="24"/>
          <w:szCs w:val="24"/>
        </w:rPr>
        <w:t>дрібнороздрібної торговельної мережі</w:t>
      </w:r>
      <w:r w:rsidRPr="00A1732E">
        <w:rPr>
          <w:rFonts w:ascii="Times New Roman" w:hAnsi="Times New Roman"/>
          <w:sz w:val="24"/>
          <w:szCs w:val="24"/>
        </w:rPr>
        <w:t>,</w:t>
      </w:r>
      <w:r>
        <w:rPr>
          <w:rFonts w:ascii="Times New Roman" w:hAnsi="Times New Roman"/>
          <w:sz w:val="24"/>
          <w:szCs w:val="24"/>
        </w:rPr>
        <w:t xml:space="preserve"> що</w:t>
      </w:r>
      <w:r w:rsidRPr="00A1732E">
        <w:rPr>
          <w:rFonts w:ascii="Times New Roman" w:hAnsi="Times New Roman"/>
          <w:sz w:val="24"/>
          <w:szCs w:val="24"/>
        </w:rPr>
        <w:t xml:space="preserve"> зазначено</w:t>
      </w:r>
      <w:r>
        <w:rPr>
          <w:rFonts w:ascii="Times New Roman" w:hAnsi="Times New Roman"/>
          <w:sz w:val="24"/>
          <w:szCs w:val="24"/>
        </w:rPr>
        <w:t xml:space="preserve"> в п. 1.4.</w:t>
      </w:r>
      <w:r w:rsidRPr="00A1732E">
        <w:rPr>
          <w:rFonts w:ascii="Times New Roman" w:hAnsi="Times New Roman"/>
          <w:sz w:val="24"/>
          <w:szCs w:val="24"/>
        </w:rPr>
        <w:t xml:space="preserve"> цьо</w:t>
      </w:r>
      <w:r>
        <w:rPr>
          <w:rFonts w:ascii="Times New Roman" w:hAnsi="Times New Roman"/>
          <w:sz w:val="24"/>
          <w:szCs w:val="24"/>
        </w:rPr>
        <w:t>го</w:t>
      </w:r>
      <w:r w:rsidRPr="00A1732E">
        <w:rPr>
          <w:rFonts w:ascii="Times New Roman" w:hAnsi="Times New Roman"/>
          <w:sz w:val="24"/>
          <w:szCs w:val="24"/>
        </w:rPr>
        <w:t xml:space="preserve"> Договор</w:t>
      </w:r>
      <w:r>
        <w:rPr>
          <w:rFonts w:ascii="Times New Roman" w:hAnsi="Times New Roman"/>
          <w:sz w:val="24"/>
          <w:szCs w:val="24"/>
        </w:rPr>
        <w:t>у</w:t>
      </w:r>
      <w:r w:rsidRPr="00A1732E">
        <w:rPr>
          <w:rFonts w:ascii="Times New Roman" w:eastAsia="Times New Roman" w:hAnsi="Times New Roman"/>
          <w:sz w:val="24"/>
          <w:szCs w:val="24"/>
        </w:rPr>
        <w:t>;</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3.4.6. провадити підприємницьку діяльність в об’єкті сезонної дрібнороздрібної торговельної мережі</w:t>
      </w:r>
      <w:r w:rsidRPr="00A1732E">
        <w:rPr>
          <w:rFonts w:ascii="Times New Roman" w:hAnsi="Times New Roman"/>
          <w:sz w:val="24"/>
          <w:szCs w:val="24"/>
        </w:rPr>
        <w:t>, зазначеного в пункті 1.1 цього Договору,</w:t>
      </w:r>
      <w:r w:rsidRPr="00A1732E" w:rsidDel="001774D0">
        <w:rPr>
          <w:rFonts w:ascii="Times New Roman" w:eastAsia="Times New Roman" w:hAnsi="Times New Roman"/>
          <w:sz w:val="24"/>
          <w:szCs w:val="24"/>
        </w:rPr>
        <w:t xml:space="preserve"> </w:t>
      </w:r>
      <w:r w:rsidRPr="00A1732E">
        <w:rPr>
          <w:rFonts w:ascii="Times New Roman" w:eastAsia="Times New Roman" w:hAnsi="Times New Roman"/>
          <w:sz w:val="24"/>
          <w:szCs w:val="24"/>
        </w:rPr>
        <w:t>відповідно до встановленого режиму роботи</w:t>
      </w:r>
      <w:r>
        <w:rPr>
          <w:rFonts w:ascii="Times New Roman" w:eastAsia="Times New Roman" w:hAnsi="Times New Roman"/>
          <w:sz w:val="24"/>
          <w:szCs w:val="24"/>
        </w:rPr>
        <w:t xml:space="preserve"> та</w:t>
      </w:r>
      <w:r w:rsidRPr="00A1732E">
        <w:rPr>
          <w:rFonts w:ascii="Times New Roman" w:eastAsia="Times New Roman" w:hAnsi="Times New Roman"/>
          <w:sz w:val="24"/>
          <w:szCs w:val="24"/>
        </w:rPr>
        <w:t>;</w:t>
      </w:r>
    </w:p>
    <w:p w:rsidR="00792FC9" w:rsidRPr="00A1732E" w:rsidRDefault="00792FC9" w:rsidP="00792FC9">
      <w:pPr>
        <w:spacing w:after="0" w:line="240" w:lineRule="auto"/>
        <w:ind w:firstLine="567"/>
        <w:contextualSpacing/>
        <w:jc w:val="both"/>
        <w:rPr>
          <w:rFonts w:ascii="Times New Roman" w:hAnsi="Times New Roman"/>
          <w:sz w:val="24"/>
          <w:szCs w:val="24"/>
        </w:rPr>
      </w:pPr>
      <w:r w:rsidRPr="00A1732E">
        <w:rPr>
          <w:rFonts w:ascii="Times New Roman" w:eastAsia="Times New Roman" w:hAnsi="Times New Roman"/>
          <w:sz w:val="24"/>
          <w:szCs w:val="24"/>
        </w:rPr>
        <w:t>3.4.7. з</w:t>
      </w:r>
      <w:r w:rsidRPr="00A1732E">
        <w:rPr>
          <w:rFonts w:ascii="Times New Roman" w:hAnsi="Times New Roman"/>
          <w:sz w:val="24"/>
          <w:szCs w:val="24"/>
        </w:rPr>
        <w:t xml:space="preserve">абезпечити розміщення </w:t>
      </w:r>
      <w:r w:rsidRPr="00A1732E">
        <w:rPr>
          <w:rFonts w:ascii="Times New Roman" w:eastAsia="Times New Roman" w:hAnsi="Times New Roman"/>
          <w:sz w:val="24"/>
          <w:szCs w:val="24"/>
        </w:rPr>
        <w:t>об’єкту сезонної дрібнороздрібної торговельної мережі</w:t>
      </w:r>
      <w:r w:rsidRPr="00A1732E">
        <w:rPr>
          <w:rFonts w:ascii="Times New Roman" w:hAnsi="Times New Roman"/>
          <w:sz w:val="24"/>
          <w:szCs w:val="24"/>
        </w:rPr>
        <w:t xml:space="preserve"> у МІСЦІ;</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3.4.8. в разі прийняття рішення щодо Сторони 2 про припинення шляхом реорганізації чи ліквідації або порушенні щодо неї справи про банкрутство в господарському суді письмово повідомити про це Сторону 1 в 10-денний строк з дати прийняття відповідного рішення;</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3.4.9. письмово повідомити Сторону 1 в 5-денний строк про зміну поштових, розрахунково-платіжних та інших реквізитів;</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3.4.10. дотримуватись вимог розпорядження виконавчого органу Київської міської ради (Київської міської державної адміністрації) від 02.04.2015 № 300 «Про затвердження Порядку розміщення об’єктів сезонної дрібнороздрібної торговельної мережі та об’єктів сезонної дрібнороздрібної торговельної мережі в місті Києві», зареєстрованого в Головному територіальному управлінні юстиції у місті Києві від 09.04.2015 № за № 52/1163 та Правил благоустрою міста Києва, затверджених рішенням Київської міської ради від 25 грудня 2008 року №1051/1051.</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3.4.11. самостійно контролює стан фінансових розрахунків, що передбачені п.</w:t>
      </w:r>
      <w:r>
        <w:rPr>
          <w:rFonts w:ascii="Times New Roman" w:eastAsia="Times New Roman" w:hAnsi="Times New Roman"/>
          <w:sz w:val="24"/>
          <w:szCs w:val="24"/>
          <w:lang w:eastAsia="ru-RU"/>
        </w:rPr>
        <w:t xml:space="preserve"> </w:t>
      </w:r>
      <w:r w:rsidRPr="00A1732E">
        <w:rPr>
          <w:rFonts w:ascii="Times New Roman" w:eastAsia="Times New Roman" w:hAnsi="Times New Roman"/>
          <w:sz w:val="24"/>
          <w:szCs w:val="24"/>
          <w:lang w:eastAsia="ru-RU"/>
        </w:rPr>
        <w:t>2.1 та термін відповідно до п.</w:t>
      </w:r>
      <w:r>
        <w:rPr>
          <w:rFonts w:ascii="Times New Roman" w:eastAsia="Times New Roman" w:hAnsi="Times New Roman"/>
          <w:sz w:val="24"/>
          <w:szCs w:val="24"/>
          <w:lang w:eastAsia="ru-RU"/>
        </w:rPr>
        <w:t xml:space="preserve"> </w:t>
      </w:r>
      <w:r w:rsidRPr="00A1732E">
        <w:rPr>
          <w:rFonts w:ascii="Times New Roman" w:eastAsia="Times New Roman" w:hAnsi="Times New Roman"/>
          <w:sz w:val="24"/>
          <w:szCs w:val="24"/>
          <w:lang w:eastAsia="ru-RU"/>
        </w:rPr>
        <w:t>2.4 цього Договору.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p>
    <w:p w:rsidR="00792FC9" w:rsidRPr="00A1732E" w:rsidRDefault="00792FC9" w:rsidP="00792FC9">
      <w:pPr>
        <w:keepNext/>
        <w:tabs>
          <w:tab w:val="center" w:pos="0"/>
          <w:tab w:val="left" w:pos="2820"/>
        </w:tabs>
        <w:spacing w:after="0" w:line="240" w:lineRule="auto"/>
        <w:jc w:val="center"/>
        <w:outlineLvl w:val="2"/>
        <w:rPr>
          <w:rFonts w:ascii="Times New Roman" w:eastAsia="Times New Roman" w:hAnsi="Times New Roman"/>
          <w:b/>
          <w:bCs/>
          <w:sz w:val="24"/>
          <w:szCs w:val="24"/>
          <w:lang w:eastAsia="ru-RU"/>
        </w:rPr>
      </w:pPr>
      <w:r w:rsidRPr="00A1732E">
        <w:rPr>
          <w:rFonts w:ascii="Times New Roman" w:eastAsia="Times New Roman" w:hAnsi="Times New Roman"/>
          <w:b/>
          <w:bCs/>
          <w:sz w:val="24"/>
          <w:szCs w:val="24"/>
          <w:lang w:eastAsia="ru-RU"/>
        </w:rPr>
        <w:t>4. СТРОК ДІЇ ДОГОВОРУ</w:t>
      </w:r>
    </w:p>
    <w:p w:rsidR="00792FC9" w:rsidRPr="00A1732E" w:rsidRDefault="00792FC9" w:rsidP="00792FC9">
      <w:pPr>
        <w:spacing w:after="0" w:line="240" w:lineRule="auto"/>
        <w:ind w:firstLine="567"/>
        <w:rPr>
          <w:rFonts w:ascii="Times New Roman" w:eastAsia="Times New Roman" w:hAnsi="Times New Roman"/>
          <w:sz w:val="24"/>
          <w:szCs w:val="24"/>
          <w:lang w:eastAsia="ru-RU"/>
        </w:rPr>
      </w:pP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4.1. Цей Договір </w:t>
      </w:r>
      <w:r w:rsidRPr="00A1732E">
        <w:rPr>
          <w:rFonts w:ascii="Times New Roman" w:eastAsia="Times New Roman" w:hAnsi="Times New Roman"/>
          <w:sz w:val="24"/>
          <w:szCs w:val="24"/>
        </w:rPr>
        <w:t xml:space="preserve">набирає чинності </w:t>
      </w:r>
      <w:r w:rsidRPr="00A1732E">
        <w:rPr>
          <w:rFonts w:ascii="Times New Roman" w:eastAsia="Times New Roman" w:hAnsi="Times New Roman"/>
          <w:sz w:val="24"/>
          <w:szCs w:val="24"/>
          <w:lang w:eastAsia="ru-RU"/>
        </w:rPr>
        <w:t>з моменту підписання його СТОРОНАМИ та діє з «</w:t>
      </w:r>
      <w:r w:rsidRPr="00A1732E">
        <w:rPr>
          <w:rFonts w:ascii="Times New Roman" w:eastAsia="Times New Roman" w:hAnsi="Times New Roman"/>
          <w:b/>
          <w:sz w:val="24"/>
          <w:szCs w:val="24"/>
          <w:lang w:eastAsia="ru-RU"/>
        </w:rPr>
        <w:t>_____________</w:t>
      </w:r>
      <w:r w:rsidRPr="00A1732E">
        <w:rPr>
          <w:rFonts w:ascii="Times New Roman" w:eastAsia="Times New Roman" w:hAnsi="Times New Roman"/>
          <w:sz w:val="24"/>
          <w:szCs w:val="24"/>
          <w:lang w:eastAsia="ru-RU"/>
        </w:rPr>
        <w:t xml:space="preserve">» 2017 року до «15» жовтня 2017 року, </w:t>
      </w:r>
      <w:r w:rsidRPr="00A1732E">
        <w:rPr>
          <w:rFonts w:ascii="Times New Roman" w:eastAsia="Times New Roman" w:hAnsi="Times New Roman"/>
          <w:sz w:val="24"/>
          <w:szCs w:val="24"/>
        </w:rPr>
        <w:t xml:space="preserve">а в частині сплати Стороною 2 плати за облаштування та утримання </w:t>
      </w:r>
      <w:r w:rsidRPr="00A1732E">
        <w:rPr>
          <w:rFonts w:ascii="Times New Roman" w:eastAsia="Times New Roman" w:hAnsi="Times New Roman"/>
          <w:sz w:val="24"/>
          <w:szCs w:val="24"/>
          <w:lang w:eastAsia="ru-RU"/>
        </w:rPr>
        <w:t xml:space="preserve">МІСЦЯ </w:t>
      </w:r>
      <w:r w:rsidRPr="00A1732E">
        <w:rPr>
          <w:rFonts w:ascii="Times New Roman" w:eastAsia="Times New Roman" w:hAnsi="Times New Roman"/>
          <w:sz w:val="24"/>
          <w:szCs w:val="24"/>
        </w:rPr>
        <w:t>– до повного виконання своїх зобов’язань.</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lastRenderedPageBreak/>
        <w:t xml:space="preserve">4.2. Протягом п’яти робочих днів після закінчення кожного </w:t>
      </w:r>
      <w:proofErr w:type="gramStart"/>
      <w:r w:rsidRPr="00A1732E">
        <w:rPr>
          <w:rFonts w:ascii="Times New Roman" w:eastAsia="Times New Roman" w:hAnsi="Times New Roman"/>
          <w:sz w:val="24"/>
          <w:szCs w:val="24"/>
          <w:lang w:eastAsia="ru-RU"/>
        </w:rPr>
        <w:t>місяця  протягом</w:t>
      </w:r>
      <w:proofErr w:type="gramEnd"/>
      <w:r w:rsidRPr="00A1732E">
        <w:rPr>
          <w:rFonts w:ascii="Times New Roman" w:eastAsia="Times New Roman" w:hAnsi="Times New Roman"/>
          <w:sz w:val="24"/>
          <w:szCs w:val="24"/>
          <w:lang w:eastAsia="ru-RU"/>
        </w:rPr>
        <w:t xml:space="preserve"> строку дії цього Договору Сторони підписують відповідний Акт приймання-передачі послуг. </w:t>
      </w:r>
    </w:p>
    <w:p w:rsidR="00792FC9" w:rsidRPr="00A1732E" w:rsidRDefault="00792FC9" w:rsidP="00792FC9">
      <w:pPr>
        <w:spacing w:after="0" w:line="240" w:lineRule="auto"/>
        <w:ind w:firstLine="567"/>
        <w:jc w:val="both"/>
        <w:rPr>
          <w:rFonts w:ascii="Times New Roman" w:eastAsia="Times New Roman" w:hAnsi="Times New Roman"/>
          <w:sz w:val="24"/>
          <w:szCs w:val="24"/>
        </w:rPr>
      </w:pPr>
      <w:r w:rsidRPr="00A1732E">
        <w:rPr>
          <w:rFonts w:ascii="Times New Roman" w:eastAsia="Times New Roman" w:hAnsi="Times New Roman"/>
          <w:sz w:val="24"/>
          <w:szCs w:val="24"/>
        </w:rPr>
        <w:t>4.3. Закінчення строку дії цього Договору не звільняє Сторони від відповідальності за його порушення, яке мало місце під час дії цього Договору.</w:t>
      </w:r>
    </w:p>
    <w:p w:rsidR="00792FC9" w:rsidRPr="00A1732E" w:rsidRDefault="00792FC9" w:rsidP="00792FC9">
      <w:pPr>
        <w:keepNext/>
        <w:spacing w:after="0" w:line="240" w:lineRule="auto"/>
        <w:ind w:firstLine="567"/>
        <w:jc w:val="center"/>
        <w:outlineLvl w:val="2"/>
        <w:rPr>
          <w:rFonts w:ascii="Times New Roman" w:eastAsia="Times New Roman" w:hAnsi="Times New Roman"/>
          <w:b/>
          <w:bCs/>
          <w:sz w:val="24"/>
          <w:szCs w:val="24"/>
          <w:lang w:eastAsia="ru-RU"/>
        </w:rPr>
      </w:pPr>
    </w:p>
    <w:p w:rsidR="00792FC9" w:rsidRPr="00A1732E" w:rsidRDefault="00792FC9" w:rsidP="00792FC9">
      <w:pPr>
        <w:keepNext/>
        <w:tabs>
          <w:tab w:val="left" w:pos="0"/>
          <w:tab w:val="center" w:pos="4818"/>
        </w:tabs>
        <w:spacing w:after="0" w:line="240" w:lineRule="auto"/>
        <w:jc w:val="center"/>
        <w:outlineLvl w:val="2"/>
        <w:rPr>
          <w:rFonts w:ascii="Times New Roman" w:eastAsia="Times New Roman" w:hAnsi="Times New Roman"/>
          <w:b/>
          <w:bCs/>
          <w:sz w:val="24"/>
          <w:szCs w:val="24"/>
          <w:lang w:eastAsia="ru-RU"/>
        </w:rPr>
      </w:pPr>
      <w:r w:rsidRPr="00A1732E">
        <w:rPr>
          <w:rFonts w:ascii="Times New Roman" w:eastAsia="Times New Roman" w:hAnsi="Times New Roman"/>
          <w:b/>
          <w:bCs/>
          <w:sz w:val="24"/>
          <w:szCs w:val="24"/>
          <w:lang w:eastAsia="ru-RU"/>
        </w:rPr>
        <w:t>5. ВІДПОВІДАЛЬНІСТЬ СТОРІН</w:t>
      </w:r>
    </w:p>
    <w:p w:rsidR="00792FC9" w:rsidRPr="00A1732E" w:rsidRDefault="00792FC9" w:rsidP="00792FC9">
      <w:pPr>
        <w:spacing w:after="0" w:line="240" w:lineRule="auto"/>
        <w:ind w:firstLine="567"/>
        <w:rPr>
          <w:rFonts w:ascii="Times New Roman" w:eastAsia="Times New Roman" w:hAnsi="Times New Roman"/>
          <w:sz w:val="24"/>
          <w:szCs w:val="24"/>
          <w:highlight w:val="yellow"/>
          <w:lang w:eastAsia="ru-RU"/>
        </w:rPr>
      </w:pP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5.1. За несвоєчасну сплату платежів за облаштування та утримання МІСЦЯ Сторона 2 сплачує на користь Сторони 1 пеню в розмірі 0,5 % від розміру несплачених платежів за облаштування та утримання МІСЦЯ за кожний день прострочення.</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У випадку примусового стягнення несвоєчасно сплачених платежів за облаштування та утримання МІСЦЯ </w:t>
      </w:r>
      <w:proofErr w:type="gramStart"/>
      <w:r w:rsidRPr="00A1732E">
        <w:rPr>
          <w:rFonts w:ascii="Times New Roman" w:eastAsia="Times New Roman" w:hAnsi="Times New Roman"/>
          <w:sz w:val="24"/>
          <w:szCs w:val="24"/>
          <w:lang w:eastAsia="ru-RU"/>
        </w:rPr>
        <w:t>у порядку</w:t>
      </w:r>
      <w:proofErr w:type="gramEnd"/>
      <w:r w:rsidRPr="00A1732E">
        <w:rPr>
          <w:rFonts w:ascii="Times New Roman" w:eastAsia="Times New Roman" w:hAnsi="Times New Roman"/>
          <w:sz w:val="24"/>
          <w:szCs w:val="24"/>
          <w:lang w:eastAsia="ru-RU"/>
        </w:rPr>
        <w:t>, встановленому законодавством України, зі Сторони 2 також стягуються у повному обсязі витрати, пов'язані з таким стягненням.</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5.2. Забороняється встановлення об’єкту сезонної дрібнороздрібної торговельної мережі на газонах, клумбах тощо, та </w:t>
      </w:r>
      <w:proofErr w:type="gramStart"/>
      <w:r w:rsidRPr="00A1732E">
        <w:rPr>
          <w:rFonts w:ascii="Times New Roman" w:eastAsia="Times New Roman" w:hAnsi="Times New Roman"/>
          <w:sz w:val="24"/>
          <w:szCs w:val="24"/>
          <w:lang w:eastAsia="ru-RU"/>
        </w:rPr>
        <w:t>здійснення  пошкоджень</w:t>
      </w:r>
      <w:proofErr w:type="gramEnd"/>
      <w:r w:rsidRPr="00A1732E">
        <w:rPr>
          <w:rFonts w:ascii="Times New Roman" w:eastAsia="Times New Roman" w:hAnsi="Times New Roman"/>
          <w:sz w:val="24"/>
          <w:szCs w:val="24"/>
          <w:lang w:eastAsia="ru-RU"/>
        </w:rPr>
        <w:t xml:space="preserve">  зелених насаджень.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5.3. При невиконанні або порушенні однією із Сторін умов цього договору та з інших підстав, передбачених законодавчими актами України, Договір може бути розірваний достроково на вимогу однієї із Сторін відповідно до умов цього Договору або за рішенням суду.</w:t>
      </w:r>
    </w:p>
    <w:p w:rsidR="00792FC9" w:rsidRPr="00A1732E" w:rsidRDefault="00792FC9" w:rsidP="00792FC9">
      <w:pPr>
        <w:spacing w:after="0" w:line="240" w:lineRule="auto"/>
        <w:ind w:left="390"/>
        <w:contextualSpacing/>
        <w:jc w:val="center"/>
        <w:rPr>
          <w:rFonts w:ascii="Times New Roman" w:eastAsia="Times New Roman" w:hAnsi="Times New Roman"/>
          <w:b/>
          <w:sz w:val="24"/>
          <w:szCs w:val="24"/>
        </w:rPr>
      </w:pPr>
    </w:p>
    <w:p w:rsidR="00792FC9" w:rsidRPr="00A1732E" w:rsidRDefault="00792FC9" w:rsidP="00792FC9">
      <w:pPr>
        <w:spacing w:after="0" w:line="240" w:lineRule="auto"/>
        <w:contextualSpacing/>
        <w:jc w:val="center"/>
        <w:rPr>
          <w:rFonts w:ascii="Times New Roman" w:eastAsia="Times New Roman" w:hAnsi="Times New Roman"/>
          <w:b/>
          <w:sz w:val="24"/>
          <w:szCs w:val="24"/>
        </w:rPr>
      </w:pPr>
      <w:r w:rsidRPr="00A1732E">
        <w:rPr>
          <w:rFonts w:ascii="Times New Roman" w:eastAsia="Times New Roman" w:hAnsi="Times New Roman"/>
          <w:b/>
          <w:sz w:val="24"/>
          <w:szCs w:val="24"/>
        </w:rPr>
        <w:t>6. РОЗВ’ЯЗАННЯ СПОРІВ</w:t>
      </w:r>
    </w:p>
    <w:p w:rsidR="00792FC9" w:rsidRPr="00A1732E" w:rsidRDefault="00792FC9" w:rsidP="00792FC9">
      <w:pPr>
        <w:spacing w:after="0" w:line="240" w:lineRule="auto"/>
        <w:ind w:left="390"/>
        <w:contextualSpacing/>
        <w:jc w:val="center"/>
        <w:rPr>
          <w:rFonts w:ascii="Times New Roman" w:eastAsia="Times New Roman" w:hAnsi="Times New Roman"/>
          <w:b/>
          <w:sz w:val="24"/>
          <w:szCs w:val="24"/>
        </w:rPr>
      </w:pPr>
    </w:p>
    <w:p w:rsidR="00792FC9" w:rsidRPr="00A1732E" w:rsidRDefault="00792FC9" w:rsidP="00792FC9">
      <w:pPr>
        <w:spacing w:after="0" w:line="240" w:lineRule="auto"/>
        <w:ind w:firstLine="567"/>
        <w:jc w:val="both"/>
        <w:rPr>
          <w:rFonts w:ascii="Times New Roman" w:hAnsi="Times New Roman"/>
          <w:sz w:val="24"/>
          <w:szCs w:val="24"/>
        </w:rPr>
      </w:pPr>
      <w:r w:rsidRPr="00A1732E">
        <w:rPr>
          <w:rFonts w:ascii="Times New Roman" w:hAnsi="Times New Roman"/>
          <w:sz w:val="24"/>
          <w:szCs w:val="24"/>
        </w:rPr>
        <w:t xml:space="preserve">6.1. </w:t>
      </w:r>
      <w:r w:rsidRPr="00A1732E">
        <w:rPr>
          <w:rFonts w:ascii="Times New Roman" w:eastAsia="Times New Roman" w:hAnsi="Times New Roman"/>
          <w:sz w:val="24"/>
          <w:szCs w:val="24"/>
          <w:lang w:eastAsia="ru-RU"/>
        </w:rPr>
        <w:t xml:space="preserve">Спори за цим Договором між Сторонами розв'язуються шляхом проведення переговорів або </w:t>
      </w:r>
      <w:proofErr w:type="gramStart"/>
      <w:r w:rsidRPr="00A1732E">
        <w:rPr>
          <w:rFonts w:ascii="Times New Roman" w:eastAsia="Times New Roman" w:hAnsi="Times New Roman"/>
          <w:sz w:val="24"/>
          <w:szCs w:val="24"/>
          <w:lang w:eastAsia="ru-RU"/>
        </w:rPr>
        <w:t>в судовому порядку</w:t>
      </w:r>
      <w:proofErr w:type="gramEnd"/>
      <w:r w:rsidRPr="00A1732E">
        <w:rPr>
          <w:rFonts w:ascii="Times New Roman" w:eastAsia="Times New Roman" w:hAnsi="Times New Roman"/>
          <w:sz w:val="24"/>
          <w:szCs w:val="24"/>
          <w:lang w:eastAsia="ru-RU"/>
        </w:rPr>
        <w:t xml:space="preserve"> відповідно до чинного законодавства України.</w:t>
      </w:r>
    </w:p>
    <w:p w:rsidR="00792FC9" w:rsidRPr="00A1732E" w:rsidRDefault="00792FC9" w:rsidP="00792FC9">
      <w:pPr>
        <w:spacing w:after="0" w:line="240" w:lineRule="auto"/>
        <w:contextualSpacing/>
        <w:jc w:val="center"/>
        <w:rPr>
          <w:rFonts w:ascii="Times New Roman" w:eastAsia="Times New Roman" w:hAnsi="Times New Roman"/>
          <w:b/>
          <w:sz w:val="24"/>
          <w:szCs w:val="24"/>
        </w:rPr>
      </w:pPr>
    </w:p>
    <w:p w:rsidR="00792FC9" w:rsidRPr="00A1732E" w:rsidRDefault="00792FC9" w:rsidP="00792FC9">
      <w:pPr>
        <w:spacing w:after="0" w:line="240" w:lineRule="auto"/>
        <w:contextualSpacing/>
        <w:jc w:val="center"/>
        <w:rPr>
          <w:rFonts w:ascii="Times New Roman" w:eastAsia="Times New Roman" w:hAnsi="Times New Roman"/>
          <w:b/>
          <w:sz w:val="24"/>
          <w:szCs w:val="24"/>
        </w:rPr>
      </w:pPr>
      <w:r w:rsidRPr="00A1732E">
        <w:rPr>
          <w:rFonts w:ascii="Times New Roman" w:eastAsia="Times New Roman" w:hAnsi="Times New Roman"/>
          <w:b/>
          <w:sz w:val="24"/>
          <w:szCs w:val="24"/>
        </w:rPr>
        <w:t>7. ФОРС-МАЖОРНІ ОБСТАВИНИ</w:t>
      </w:r>
    </w:p>
    <w:p w:rsidR="00792FC9" w:rsidRPr="00A1732E" w:rsidRDefault="00792FC9" w:rsidP="00792FC9">
      <w:pPr>
        <w:spacing w:after="0" w:line="240" w:lineRule="auto"/>
        <w:ind w:firstLine="709"/>
        <w:contextualSpacing/>
        <w:jc w:val="both"/>
        <w:rPr>
          <w:rFonts w:ascii="Times New Roman" w:eastAsia="Times New Roman" w:hAnsi="Times New Roman"/>
          <w:sz w:val="24"/>
          <w:szCs w:val="24"/>
          <w:highlight w:val="yellow"/>
        </w:rPr>
      </w:pP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7.1.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укладення цього Договору та виникли поза волею Сторін (</w:t>
      </w:r>
      <w:r w:rsidRPr="00A1732E">
        <w:rPr>
          <w:rFonts w:ascii="Times New Roman" w:eastAsia="Times New Roman" w:hAnsi="Times New Roman"/>
          <w:sz w:val="24"/>
          <w:szCs w:val="24"/>
          <w:lang w:eastAsia="ru-RU"/>
        </w:rPr>
        <w:t>дії надзвичайних ситуацій техногенного, природного або екологічного характеру</w:t>
      </w:r>
      <w:r w:rsidRPr="00A1732E">
        <w:rPr>
          <w:rFonts w:ascii="Times New Roman" w:eastAsia="Times New Roman" w:hAnsi="Times New Roman"/>
          <w:sz w:val="24"/>
          <w:szCs w:val="24"/>
        </w:rPr>
        <w:t>, аварія, катастрофа, стихійне лихо, епідемія, епізоотія, війна тощо).</w:t>
      </w:r>
    </w:p>
    <w:p w:rsidR="00792FC9" w:rsidRPr="00A1732E" w:rsidRDefault="00792FC9" w:rsidP="00792FC9">
      <w:pPr>
        <w:spacing w:after="0" w:line="240" w:lineRule="auto"/>
        <w:ind w:firstLine="567"/>
        <w:jc w:val="both"/>
        <w:rPr>
          <w:rFonts w:ascii="Times New Roman" w:hAnsi="Times New Roman"/>
          <w:sz w:val="24"/>
          <w:szCs w:val="24"/>
        </w:rPr>
      </w:pPr>
      <w:r w:rsidRPr="00A1732E">
        <w:rPr>
          <w:rFonts w:ascii="Times New Roman" w:hAnsi="Times New Roman"/>
          <w:sz w:val="24"/>
          <w:szCs w:val="24"/>
        </w:rPr>
        <w:t xml:space="preserve">7.2. Сторона, що не може виконувати зобов’язання за цим Договором унаслідок дії обставин непереборної сили, повинна не пізніше ніж протягом п’яти календарних днів з моменту їх виникнення повідомити про це іншу Сторону у письмовій формі. </w:t>
      </w:r>
    </w:p>
    <w:p w:rsidR="00792FC9" w:rsidRPr="00A1732E" w:rsidRDefault="00792FC9" w:rsidP="00792FC9">
      <w:pPr>
        <w:spacing w:after="0" w:line="240" w:lineRule="auto"/>
        <w:ind w:firstLine="567"/>
        <w:jc w:val="both"/>
        <w:rPr>
          <w:rFonts w:ascii="Times New Roman" w:hAnsi="Times New Roman"/>
          <w:sz w:val="24"/>
          <w:szCs w:val="24"/>
        </w:rPr>
      </w:pPr>
      <w:r w:rsidRPr="00A1732E">
        <w:rPr>
          <w:rFonts w:ascii="Times New Roman" w:hAnsi="Times New Roman"/>
          <w:sz w:val="24"/>
          <w:szCs w:val="24"/>
        </w:rPr>
        <w:t>7.3. Доказом виникнення обставин непереборної сили та строку їх дії є відповідні документи, що видаються уповноваженими на це органами.</w:t>
      </w:r>
    </w:p>
    <w:p w:rsidR="00792FC9" w:rsidRPr="00A1732E" w:rsidRDefault="00792FC9" w:rsidP="00792FC9">
      <w:pPr>
        <w:spacing w:after="0" w:line="240" w:lineRule="auto"/>
        <w:ind w:firstLine="567"/>
        <w:jc w:val="both"/>
        <w:rPr>
          <w:rFonts w:ascii="Times New Roman" w:hAnsi="Times New Roman"/>
          <w:sz w:val="24"/>
          <w:szCs w:val="24"/>
        </w:rPr>
      </w:pPr>
      <w:r w:rsidRPr="00A1732E">
        <w:rPr>
          <w:rFonts w:ascii="Times New Roman" w:hAnsi="Times New Roman"/>
          <w:sz w:val="24"/>
          <w:szCs w:val="24"/>
        </w:rPr>
        <w:t xml:space="preserve">7.4.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 </w:t>
      </w:r>
    </w:p>
    <w:p w:rsidR="00792FC9" w:rsidRPr="00A1732E" w:rsidRDefault="00792FC9" w:rsidP="00792FC9">
      <w:pPr>
        <w:spacing w:after="0" w:line="240" w:lineRule="auto"/>
        <w:ind w:firstLine="567"/>
        <w:jc w:val="center"/>
        <w:rPr>
          <w:rFonts w:ascii="Times New Roman" w:eastAsia="Times New Roman" w:hAnsi="Times New Roman"/>
          <w:b/>
          <w:sz w:val="24"/>
          <w:szCs w:val="24"/>
          <w:lang w:eastAsia="ru-RU"/>
        </w:rPr>
      </w:pPr>
    </w:p>
    <w:p w:rsidR="00792FC9" w:rsidRPr="00A1732E" w:rsidRDefault="00792FC9" w:rsidP="00792FC9">
      <w:pPr>
        <w:spacing w:after="0" w:line="240" w:lineRule="auto"/>
        <w:jc w:val="center"/>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8. ВІДНОВЛЕННЯ МІСЦЯ ТА УМОВИ ЙОГО ЗВІЛЬНЕННЯ</w:t>
      </w:r>
    </w:p>
    <w:p w:rsidR="00792FC9" w:rsidRPr="00A1732E" w:rsidRDefault="00792FC9" w:rsidP="00792FC9">
      <w:pPr>
        <w:spacing w:after="0" w:line="240" w:lineRule="auto"/>
        <w:ind w:firstLine="567"/>
        <w:jc w:val="center"/>
        <w:rPr>
          <w:rFonts w:ascii="Times New Roman" w:eastAsia="Times New Roman" w:hAnsi="Times New Roman"/>
          <w:b/>
          <w:sz w:val="24"/>
          <w:szCs w:val="24"/>
          <w:highlight w:val="yellow"/>
          <w:lang w:eastAsia="ru-RU"/>
        </w:rPr>
      </w:pP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8.1. У разі закінчення/припинення дії цього Договору або при його розірванні </w:t>
      </w:r>
      <w:r w:rsidRPr="00A1732E">
        <w:rPr>
          <w:rFonts w:ascii="Times New Roman" w:eastAsia="Times New Roman" w:hAnsi="Times New Roman"/>
          <w:sz w:val="24"/>
          <w:szCs w:val="24"/>
          <w:lang w:eastAsia="ru-RU"/>
        </w:rPr>
        <w:br/>
        <w:t>Сторона 2 зобов'язана залишити МІСЦЕ у стані, не гіршому, ніж в якому перебувало МІСЦЕ на момент укладення цього Договору, з урахуванням здійсненого Стороною 2 його благоустрою, елементи якого неможливо відокремити від МІСЦЯ без заподіяння йому шкоди.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8.2. Вартість елементів благоустрою МІСЦЯ, встановлених (здійснених) Стороною 2 без згоди Сторони 1, які не можна відокремити без шкоди для МІСЦЯ, компенсації не підлягає.</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Сторона 2 вправі залишити за собою встановлені нею елементи благоустрою МІСЦЯ за рахунок власних коштів, якщо вони можуть бути відокремлені від МІСЦЯ без заподіяння йому шкоди.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Елементи благоустрою МІСЦЯ, встановлені (здійснені) Стороною 2 за власні кошти, які неможливо відокремити від МІСЦЯ без заподіяння йому шкоди, залишаються у комунальній власності територіальної громади міста Києва.</w:t>
      </w:r>
    </w:p>
    <w:p w:rsidR="00792FC9" w:rsidRDefault="00792FC9" w:rsidP="00792FC9">
      <w:pPr>
        <w:spacing w:after="0" w:line="240" w:lineRule="auto"/>
        <w:contextualSpacing/>
        <w:jc w:val="center"/>
        <w:rPr>
          <w:rFonts w:ascii="Times New Roman" w:eastAsia="Times New Roman" w:hAnsi="Times New Roman"/>
          <w:b/>
          <w:sz w:val="24"/>
          <w:szCs w:val="24"/>
        </w:rPr>
      </w:pPr>
    </w:p>
    <w:p w:rsidR="00792FC9" w:rsidRPr="00A1732E" w:rsidRDefault="00792FC9" w:rsidP="00792FC9">
      <w:pPr>
        <w:spacing w:after="0" w:line="240" w:lineRule="auto"/>
        <w:contextualSpacing/>
        <w:jc w:val="center"/>
        <w:rPr>
          <w:rFonts w:ascii="Times New Roman" w:eastAsia="Times New Roman" w:hAnsi="Times New Roman"/>
          <w:b/>
          <w:sz w:val="24"/>
          <w:szCs w:val="24"/>
        </w:rPr>
      </w:pPr>
      <w:r w:rsidRPr="00A1732E">
        <w:rPr>
          <w:rFonts w:ascii="Times New Roman" w:eastAsia="Times New Roman" w:hAnsi="Times New Roman"/>
          <w:b/>
          <w:sz w:val="24"/>
          <w:szCs w:val="24"/>
        </w:rPr>
        <w:t xml:space="preserve">9. УМОВИ ЗМІНИ, РОЗІРВАННЯ ТА ПРИПИНЕННЯ ДІЇ ДОГОВОРУ </w:t>
      </w:r>
    </w:p>
    <w:p w:rsidR="00792FC9" w:rsidRPr="00A1732E" w:rsidRDefault="00792FC9" w:rsidP="00792FC9">
      <w:pPr>
        <w:spacing w:after="0" w:line="240" w:lineRule="auto"/>
        <w:ind w:firstLine="709"/>
        <w:jc w:val="both"/>
        <w:rPr>
          <w:rFonts w:ascii="Times New Roman" w:eastAsia="Times New Roman" w:hAnsi="Times New Roman"/>
          <w:sz w:val="24"/>
          <w:szCs w:val="24"/>
          <w:lang w:eastAsia="ru-RU"/>
        </w:rPr>
      </w:pP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9.1. Усі зміни та доповнення до цього Договору оформляються в письмовій формі та вступають в силу з моменту підписання їх Сторонами.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lastRenderedPageBreak/>
        <w:t>9.2. Одностороння відмова від цього Договору не допускається, крім випадків, передбаченими пунктами 3.1.3 та 9.5. цього Договору.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 Договір припиняється в разі:</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9.3.1. звернення Сторони 2 із заявою про розірвання Договору за 30 календарних днів до дати розірвання;</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9.3.2. за згодою Сторін, якщо інше не встановлено договором або законом;</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9.3.3. ліквідації Сторони 1 або Сторони 2;</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9.3.4. встановлення факту надання в документах, які подавались Стороною 2 для участі в торгах, недостовірних відомостей;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9.3.5. невиконання або систематичного неналежного виконання Сторонами умов цього Договору, в тому числі не виконання Стороною </w:t>
      </w:r>
      <w:r w:rsidRPr="00A1732E">
        <w:rPr>
          <w:rFonts w:ascii="Times New Roman" w:eastAsia="Times New Roman" w:hAnsi="Times New Roman"/>
          <w:sz w:val="24"/>
          <w:szCs w:val="24"/>
          <w:lang w:eastAsia="uk-UA"/>
        </w:rPr>
        <w:t>2 пунктів</w:t>
      </w:r>
      <w:r>
        <w:rPr>
          <w:rFonts w:ascii="Times New Roman" w:eastAsia="Times New Roman" w:hAnsi="Times New Roman"/>
          <w:sz w:val="24"/>
          <w:szCs w:val="24"/>
          <w:lang w:eastAsia="uk-UA"/>
        </w:rPr>
        <w:t>1.4,</w:t>
      </w:r>
      <w:r w:rsidRPr="00A1732E">
        <w:rPr>
          <w:rFonts w:ascii="Times New Roman" w:eastAsia="Times New Roman" w:hAnsi="Times New Roman"/>
          <w:sz w:val="24"/>
          <w:szCs w:val="24"/>
          <w:lang w:eastAsia="uk-UA"/>
        </w:rPr>
        <w:t xml:space="preserve"> 2.4, 3.4.1, </w:t>
      </w:r>
      <w:r w:rsidRPr="00A1732E">
        <w:rPr>
          <w:rFonts w:ascii="Times New Roman" w:eastAsia="Times New Roman" w:hAnsi="Times New Roman"/>
          <w:sz w:val="24"/>
          <w:szCs w:val="24"/>
          <w:lang w:eastAsia="ru-RU"/>
        </w:rPr>
        <w:t xml:space="preserve">3.4.2 </w:t>
      </w:r>
      <w:r w:rsidRPr="00A1732E">
        <w:rPr>
          <w:rFonts w:ascii="Times New Roman" w:eastAsia="Times New Roman" w:hAnsi="Times New Roman"/>
          <w:sz w:val="24"/>
          <w:szCs w:val="24"/>
          <w:lang w:eastAsia="uk-UA"/>
        </w:rPr>
        <w:t>цього Договору.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9.3.6. закінчення строку, на який його було укладено;</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9.3.7. банкрутства Сторони 2;</w:t>
      </w:r>
    </w:p>
    <w:p w:rsidR="00792FC9" w:rsidRPr="00A1732E" w:rsidRDefault="00792FC9" w:rsidP="00792FC9">
      <w:pPr>
        <w:widowControl w:val="0"/>
        <w:tabs>
          <w:tab w:val="left" w:pos="567"/>
        </w:tabs>
        <w:autoSpaceDE w:val="0"/>
        <w:autoSpaceDN w:val="0"/>
        <w:adjustRightInd w:val="0"/>
        <w:spacing w:after="0" w:line="240" w:lineRule="auto"/>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ab/>
        <w:t>9.3.8. створення загрози здоров’ю або життю людей та/або заподіяння шкоди (майнової чи немайнової) третім особам у результаті погіршення технічного стану об’єкту сезонної дрібнороздрібної торговельної мережі</w:t>
      </w:r>
      <w:r w:rsidRPr="00A1732E">
        <w:rPr>
          <w:rFonts w:ascii="Times New Roman" w:hAnsi="Times New Roman"/>
          <w:sz w:val="24"/>
          <w:szCs w:val="24"/>
        </w:rPr>
        <w:t>, зазначеного в пункті 1.1 цього Договору</w:t>
      </w:r>
      <w:r w:rsidRPr="00A1732E">
        <w:rPr>
          <w:rFonts w:ascii="Times New Roman" w:eastAsia="Times New Roman" w:hAnsi="Times New Roman"/>
          <w:sz w:val="24"/>
          <w:szCs w:val="24"/>
        </w:rPr>
        <w:t>, що підтверджується документами, складеними у встановленому порядку уповноваженими на це органами;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rPr>
        <w:t xml:space="preserve">9.3.9. </w:t>
      </w:r>
      <w:r w:rsidRPr="00A1732E">
        <w:rPr>
          <w:rFonts w:ascii="Times New Roman" w:eastAsia="Times New Roman" w:hAnsi="Times New Roman"/>
          <w:sz w:val="24"/>
          <w:szCs w:val="24"/>
          <w:lang w:eastAsia="ru-RU"/>
        </w:rPr>
        <w:t>укладення Стороною 2 договору (контракту, угоди) щодо використання МІСЦЯ іншою юридичною чи фізичною особою без попереднього письмового дозволу Сторони 1;</w:t>
      </w:r>
    </w:p>
    <w:p w:rsidR="00792FC9" w:rsidRPr="00A1732E" w:rsidRDefault="00792FC9" w:rsidP="00792FC9">
      <w:pPr>
        <w:tabs>
          <w:tab w:val="left" w:pos="7308"/>
        </w:tabs>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9.3.10. у разі виявлення факту використання МІСЦЯ не за цільовим призначенням;</w:t>
      </w:r>
    </w:p>
    <w:p w:rsidR="00792FC9" w:rsidRPr="00A1732E" w:rsidRDefault="00792FC9" w:rsidP="00792FC9">
      <w:pPr>
        <w:tabs>
          <w:tab w:val="left" w:pos="7308"/>
        </w:tabs>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9.3.11.</w:t>
      </w:r>
      <w:r w:rsidRPr="00A1732E">
        <w:rPr>
          <w:rFonts w:ascii="Times New Roman" w:hAnsi="Times New Roman"/>
        </w:rPr>
        <w:t xml:space="preserve"> </w:t>
      </w:r>
      <w:r w:rsidRPr="00A1732E">
        <w:rPr>
          <w:rFonts w:ascii="Times New Roman" w:eastAsia="Times New Roman" w:hAnsi="Times New Roman"/>
          <w:sz w:val="24"/>
          <w:szCs w:val="24"/>
          <w:lang w:eastAsia="ru-RU"/>
        </w:rPr>
        <w:t xml:space="preserve">у разі виявлення об’єкта сезонної дрібнороздрібної торговельної мережі встановленого не в зазначеному цим Договором </w:t>
      </w:r>
      <w:proofErr w:type="gramStart"/>
      <w:r w:rsidRPr="00A1732E">
        <w:rPr>
          <w:rFonts w:ascii="Times New Roman" w:eastAsia="Times New Roman" w:hAnsi="Times New Roman"/>
          <w:sz w:val="24"/>
          <w:szCs w:val="24"/>
          <w:lang w:eastAsia="ru-RU"/>
        </w:rPr>
        <w:t>Місці  та</w:t>
      </w:r>
      <w:proofErr w:type="gramEnd"/>
      <w:r w:rsidRPr="00A1732E">
        <w:rPr>
          <w:rFonts w:ascii="Times New Roman" w:eastAsia="Times New Roman" w:hAnsi="Times New Roman"/>
          <w:sz w:val="24"/>
          <w:szCs w:val="24"/>
          <w:lang w:eastAsia="ru-RU"/>
        </w:rPr>
        <w:t>/або встановлено з порушення законів і нормативно-правових актів України, а також порушення пункту 5.2. цього Договору;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9.3.12. за рішенням суду на вимогу однієї із Сторін у разі істотного порушення цього Договору другою Стороною та в інших випадках, встановлених Договором або законом;</w:t>
      </w:r>
    </w:p>
    <w:p w:rsidR="00792FC9" w:rsidRPr="00A1732E" w:rsidRDefault="00792FC9" w:rsidP="00792FC9">
      <w:pPr>
        <w:spacing w:after="0" w:line="240" w:lineRule="auto"/>
        <w:ind w:firstLine="567"/>
        <w:contextualSpacing/>
        <w:rPr>
          <w:rFonts w:ascii="Times New Roman" w:eastAsia="Times New Roman" w:hAnsi="Times New Roman"/>
          <w:b/>
          <w:sz w:val="24"/>
          <w:szCs w:val="24"/>
        </w:rPr>
      </w:pPr>
      <w:r w:rsidRPr="00A1732E">
        <w:rPr>
          <w:rFonts w:ascii="Times New Roman" w:eastAsia="Times New Roman" w:hAnsi="Times New Roman"/>
          <w:sz w:val="24"/>
          <w:szCs w:val="24"/>
          <w:lang w:eastAsia="ru-RU"/>
        </w:rPr>
        <w:t>9.3.13. в інших випадках, передбачених чинним законодавством України.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9.4. На вимогу однієї із СТОРІН цей Договір може бути достроково розірвано за рішенням суду, господарського суду у разі невиконання або неналежного виконання СТОРОНАМИ своїх зобов'язань та з інших підстав, передбачених законодавчими актами України.</w:t>
      </w:r>
    </w:p>
    <w:p w:rsidR="00792FC9" w:rsidRPr="00A1732E" w:rsidRDefault="00792FC9" w:rsidP="00792FC9">
      <w:pPr>
        <w:widowControl w:val="0"/>
        <w:tabs>
          <w:tab w:val="left" w:pos="1094"/>
        </w:tabs>
        <w:autoSpaceDE w:val="0"/>
        <w:autoSpaceDN w:val="0"/>
        <w:adjustRightInd w:val="0"/>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 xml:space="preserve">9.5. За наявності підстав для розірвання Договору, зазначених в пункті 9.3 цього Договору, Сторона 1  має право в односторонньому порядку розірвати цей Договір шляхом направлення Стороні 2 не менше ніж за 10 календарних днів до дати розірвання Договору письмового повідомлення із зазначенням підстав розірвання, а об’єкт сезонної </w:t>
      </w:r>
      <w:r w:rsidRPr="00A1732E">
        <w:rPr>
          <w:rFonts w:ascii="Times New Roman" w:hAnsi="Times New Roman"/>
          <w:sz w:val="24"/>
          <w:szCs w:val="24"/>
        </w:rPr>
        <w:t xml:space="preserve">дрібнороздрібної торговельної мережі, що розміщується згідно з цим Договором, </w:t>
      </w:r>
      <w:r w:rsidRPr="00A1732E">
        <w:rPr>
          <w:rFonts w:ascii="Times New Roman" w:eastAsia="Times New Roman" w:hAnsi="Times New Roman"/>
          <w:sz w:val="24"/>
          <w:szCs w:val="24"/>
        </w:rPr>
        <w:t xml:space="preserve">підлягає демонтажу з МІСЦЯ протягом 2 (двох) календарних днів з дня отримання Стороною 2 відповідного письмового повідомлення.  </w:t>
      </w:r>
    </w:p>
    <w:p w:rsidR="00792FC9" w:rsidRPr="00A1732E" w:rsidRDefault="00792FC9" w:rsidP="00792FC9">
      <w:pPr>
        <w:widowControl w:val="0"/>
        <w:tabs>
          <w:tab w:val="left" w:pos="1094"/>
        </w:tabs>
        <w:autoSpaceDE w:val="0"/>
        <w:autoSpaceDN w:val="0"/>
        <w:adjustRightInd w:val="0"/>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9.6. У випадку розірвання Договору кошти, сплачені Стороною 2 за цим Договором, не повертаються.</w:t>
      </w:r>
    </w:p>
    <w:p w:rsidR="00792FC9" w:rsidRPr="00A1732E" w:rsidRDefault="00792FC9" w:rsidP="00792FC9">
      <w:pPr>
        <w:spacing w:after="0" w:line="240" w:lineRule="auto"/>
        <w:ind w:firstLine="708"/>
        <w:contextualSpacing/>
        <w:jc w:val="both"/>
        <w:rPr>
          <w:rFonts w:ascii="Times New Roman" w:eastAsia="Times New Roman" w:hAnsi="Times New Roman"/>
          <w:sz w:val="24"/>
          <w:szCs w:val="24"/>
        </w:rPr>
      </w:pPr>
    </w:p>
    <w:p w:rsidR="00792FC9" w:rsidRPr="00A1732E" w:rsidRDefault="00792FC9" w:rsidP="00792FC9">
      <w:pPr>
        <w:keepNext/>
        <w:spacing w:after="0" w:line="240" w:lineRule="auto"/>
        <w:jc w:val="center"/>
        <w:outlineLvl w:val="2"/>
        <w:rPr>
          <w:rFonts w:ascii="Times New Roman" w:eastAsia="Times New Roman" w:hAnsi="Times New Roman"/>
          <w:b/>
          <w:bCs/>
          <w:sz w:val="24"/>
          <w:szCs w:val="24"/>
          <w:lang w:eastAsia="ru-RU"/>
        </w:rPr>
      </w:pPr>
      <w:r w:rsidRPr="00A1732E">
        <w:rPr>
          <w:rFonts w:ascii="Times New Roman" w:eastAsia="Times New Roman" w:hAnsi="Times New Roman"/>
          <w:b/>
          <w:bCs/>
          <w:sz w:val="24"/>
          <w:szCs w:val="24"/>
          <w:lang w:eastAsia="ru-RU"/>
        </w:rPr>
        <w:t>10. ОСОБЛИВІ УМОВИ</w:t>
      </w:r>
    </w:p>
    <w:p w:rsidR="00792FC9" w:rsidRPr="00A1732E" w:rsidRDefault="00792FC9" w:rsidP="00792FC9">
      <w:pPr>
        <w:spacing w:after="0" w:line="240" w:lineRule="auto"/>
        <w:ind w:firstLine="567"/>
        <w:rPr>
          <w:rFonts w:ascii="Times New Roman" w:eastAsia="Times New Roman" w:hAnsi="Times New Roman"/>
          <w:sz w:val="24"/>
          <w:szCs w:val="24"/>
          <w:highlight w:val="yellow"/>
          <w:lang w:eastAsia="ru-RU"/>
        </w:rPr>
      </w:pP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10.1. Сторона 2 не має права передавати свої зобов'язання за цим Договором та надавати МІСЦЕ іншій особі без попередньої письмової згоди Сторони 1.</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Сторона 2 не має права укладати договори (контракти, угоди), у тому числі про спільну діяльність, пов'язані з будь-яким використанням МІСЦЯ іншою юридичною чи фізичною особою, без попереднього письмового дозволу Сторони 1.</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10.2. МІСЦЕ повинне використовуватися Стороною 2 тільки за цільовим призначенням, обумовленим в п. 1.1 цього Договору.</w:t>
      </w:r>
      <w:r w:rsidRPr="00A1732E">
        <w:rPr>
          <w:rFonts w:ascii="Times New Roman" w:eastAsia="Times New Roman" w:hAnsi="Times New Roman"/>
          <w:sz w:val="24"/>
          <w:szCs w:val="24"/>
          <w:lang w:eastAsia="ru-RU"/>
        </w:rPr>
        <w:tab/>
      </w:r>
    </w:p>
    <w:p w:rsidR="00792FC9" w:rsidRPr="00A1732E" w:rsidRDefault="00792FC9" w:rsidP="00792FC9">
      <w:pPr>
        <w:tabs>
          <w:tab w:val="left" w:pos="7308"/>
        </w:tabs>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10.3. У разі виявлення факту порушення п. 10.1. та/або п. 10.2. цього Договору є підставою для дострокового розірвання цього Договору згідно з п. 9.3 цього Договору.</w:t>
      </w:r>
    </w:p>
    <w:p w:rsidR="00792FC9" w:rsidRPr="00A1732E" w:rsidRDefault="00792FC9" w:rsidP="00792FC9">
      <w:pPr>
        <w:tabs>
          <w:tab w:val="left" w:pos="7308"/>
        </w:tabs>
        <w:spacing w:after="0" w:line="240" w:lineRule="auto"/>
        <w:ind w:firstLine="567"/>
        <w:jc w:val="both"/>
        <w:rPr>
          <w:rFonts w:ascii="Times New Roman" w:eastAsia="Times New Roman" w:hAnsi="Times New Roman"/>
          <w:b/>
          <w:sz w:val="24"/>
          <w:szCs w:val="24"/>
          <w:lang w:eastAsia="ru-RU"/>
        </w:rPr>
      </w:pPr>
      <w:r w:rsidRPr="00A1732E">
        <w:rPr>
          <w:rFonts w:ascii="Times New Roman" w:eastAsia="Times New Roman" w:hAnsi="Times New Roman"/>
          <w:sz w:val="24"/>
          <w:szCs w:val="24"/>
          <w:lang w:eastAsia="ru-RU"/>
        </w:rPr>
        <w:t xml:space="preserve">10.4. Ненадання чи несвоєчасне надання в строк, зазначений в пункті 4.2. цього Договору, підписаного Стороною 2 Акт приймання-передачі послуг з облаштування та утримання МІСЦЯ, Сторони трактують як згоду прийняття Стороною 2 послуг за </w:t>
      </w:r>
      <w:proofErr w:type="gramStart"/>
      <w:r w:rsidRPr="00A1732E">
        <w:rPr>
          <w:rFonts w:ascii="Times New Roman" w:eastAsia="Times New Roman" w:hAnsi="Times New Roman"/>
          <w:sz w:val="24"/>
          <w:szCs w:val="24"/>
          <w:lang w:eastAsia="ru-RU"/>
        </w:rPr>
        <w:t>цим  Договором</w:t>
      </w:r>
      <w:proofErr w:type="gramEnd"/>
      <w:r w:rsidRPr="00A1732E">
        <w:rPr>
          <w:rFonts w:ascii="Times New Roman" w:eastAsia="Times New Roman" w:hAnsi="Times New Roman"/>
          <w:sz w:val="24"/>
          <w:szCs w:val="24"/>
          <w:lang w:eastAsia="ru-RU"/>
        </w:rPr>
        <w:t xml:space="preserve"> належним чином і в повному обсязі, та стверджують, що Сторона 2  погоджується зі своїми фінансовими зобов’язаннями по розрахункам за надані послуги з облаштування та утримання МІСЦЯ.</w:t>
      </w:r>
    </w:p>
    <w:p w:rsidR="00792FC9" w:rsidRPr="00A1732E" w:rsidRDefault="00792FC9" w:rsidP="00792FC9">
      <w:pPr>
        <w:spacing w:after="0" w:line="240" w:lineRule="auto"/>
        <w:contextualSpacing/>
        <w:jc w:val="center"/>
        <w:rPr>
          <w:rFonts w:ascii="Times New Roman" w:eastAsia="Times New Roman" w:hAnsi="Times New Roman"/>
          <w:b/>
          <w:sz w:val="24"/>
          <w:szCs w:val="24"/>
        </w:rPr>
      </w:pPr>
    </w:p>
    <w:p w:rsidR="00792FC9" w:rsidRPr="00A1732E" w:rsidRDefault="00792FC9" w:rsidP="00792FC9">
      <w:pPr>
        <w:spacing w:after="0" w:line="240" w:lineRule="auto"/>
        <w:contextualSpacing/>
        <w:jc w:val="center"/>
        <w:rPr>
          <w:rFonts w:ascii="Times New Roman" w:eastAsia="Times New Roman" w:hAnsi="Times New Roman"/>
          <w:b/>
          <w:sz w:val="24"/>
          <w:szCs w:val="24"/>
        </w:rPr>
      </w:pPr>
      <w:r w:rsidRPr="00A1732E">
        <w:rPr>
          <w:rFonts w:ascii="Times New Roman" w:eastAsia="Times New Roman" w:hAnsi="Times New Roman"/>
          <w:b/>
          <w:sz w:val="24"/>
          <w:szCs w:val="24"/>
        </w:rPr>
        <w:lastRenderedPageBreak/>
        <w:t>11. ПРИКІНЦЕВІ ПОЛОЖЕННЯ</w:t>
      </w:r>
    </w:p>
    <w:p w:rsidR="00792FC9" w:rsidRPr="00A1732E" w:rsidRDefault="00792FC9" w:rsidP="00792FC9">
      <w:pPr>
        <w:spacing w:after="0" w:line="240" w:lineRule="auto"/>
        <w:contextualSpacing/>
        <w:jc w:val="center"/>
        <w:rPr>
          <w:rFonts w:ascii="Times New Roman" w:eastAsia="Times New Roman" w:hAnsi="Times New Roman"/>
          <w:b/>
          <w:sz w:val="24"/>
          <w:szCs w:val="24"/>
        </w:rPr>
      </w:pP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11.1. У разі зміни Стороною своїх реквізитів (адреси, телефонів, керівництва), Сторона повинна попередити про це іншу Сторону протягом 5 робочих днів з дня настання таких змін.</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11.2. Сторони погоджуються, що Сторона 1 має право поширювати в засобах масової інформації, а також надавати іншим органам державної влади та місцевого самоврядування інформацію про порушення Стороною 2 умов цього Договору.</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 xml:space="preserve">11.3. У разі зміни містобудівної ситуації, проведення реконструкції, ремонту, будівництва на МІСЦІ, об’єкт сезонної </w:t>
      </w:r>
      <w:r w:rsidRPr="00A1732E">
        <w:rPr>
          <w:rFonts w:ascii="Times New Roman" w:hAnsi="Times New Roman"/>
          <w:sz w:val="24"/>
          <w:szCs w:val="24"/>
        </w:rPr>
        <w:t xml:space="preserve">дрібнороздрібної торговельної мережі, зазначений в пункті 1.1 цього Договору, </w:t>
      </w:r>
      <w:r w:rsidRPr="00A1732E">
        <w:rPr>
          <w:rFonts w:ascii="Times New Roman" w:eastAsia="Times New Roman" w:hAnsi="Times New Roman"/>
          <w:sz w:val="24"/>
          <w:szCs w:val="24"/>
        </w:rPr>
        <w:t xml:space="preserve">підлягає демонтажу з МІСЦЯ протягом 2 (двох) календарних днів з дня виникнення таких обставин на підставі вимоги уповноваженого органу або посадової особи </w:t>
      </w:r>
      <w:proofErr w:type="gramStart"/>
      <w:r w:rsidRPr="00A1732E">
        <w:rPr>
          <w:rFonts w:ascii="Times New Roman" w:eastAsia="Times New Roman" w:hAnsi="Times New Roman"/>
          <w:sz w:val="24"/>
          <w:szCs w:val="24"/>
        </w:rPr>
        <w:t>на строк</w:t>
      </w:r>
      <w:proofErr w:type="gramEnd"/>
      <w:r w:rsidRPr="00A1732E">
        <w:rPr>
          <w:rFonts w:ascii="Times New Roman" w:eastAsia="Times New Roman" w:hAnsi="Times New Roman"/>
          <w:sz w:val="24"/>
          <w:szCs w:val="24"/>
        </w:rPr>
        <w:t xml:space="preserve"> виникнення таких обставин.</w:t>
      </w:r>
    </w:p>
    <w:p w:rsidR="00792FC9" w:rsidRPr="00A1732E" w:rsidRDefault="00792FC9" w:rsidP="00792FC9">
      <w:pPr>
        <w:spacing w:after="0" w:line="240" w:lineRule="auto"/>
        <w:ind w:firstLine="567"/>
        <w:contextualSpacing/>
        <w:jc w:val="both"/>
        <w:rPr>
          <w:rFonts w:ascii="Times New Roman" w:eastAsia="Times New Roman" w:hAnsi="Times New Roman"/>
          <w:sz w:val="24"/>
          <w:szCs w:val="24"/>
        </w:rPr>
      </w:pPr>
      <w:r w:rsidRPr="00A1732E">
        <w:rPr>
          <w:rFonts w:ascii="Times New Roman" w:eastAsia="Times New Roman" w:hAnsi="Times New Roman"/>
          <w:sz w:val="24"/>
          <w:szCs w:val="24"/>
        </w:rPr>
        <w:t xml:space="preserve">У такому випадку Сторона 1 письмово погоджує Стороні 2 місце тимчасового розміщення об’єкту сезонної </w:t>
      </w:r>
      <w:r w:rsidRPr="00A1732E">
        <w:rPr>
          <w:rFonts w:ascii="Times New Roman" w:hAnsi="Times New Roman"/>
          <w:sz w:val="24"/>
          <w:szCs w:val="24"/>
        </w:rPr>
        <w:t>дрібнороздрібної торговельної мережі, зазначеного в пункті 1.1 цього Договору, на умовах цього Договору.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color w:val="000000"/>
          <w:sz w:val="24"/>
          <w:szCs w:val="24"/>
          <w:lang w:eastAsia="ru-RU"/>
        </w:rPr>
        <w:t xml:space="preserve">11.4. </w:t>
      </w:r>
      <w:r w:rsidRPr="00A1732E">
        <w:rPr>
          <w:rFonts w:ascii="Times New Roman" w:eastAsia="Times New Roman" w:hAnsi="Times New Roman"/>
          <w:sz w:val="24"/>
          <w:szCs w:val="24"/>
          <w:lang w:eastAsia="ru-RU"/>
        </w:rPr>
        <w:t xml:space="preserve">Цей Договір складений </w:t>
      </w:r>
      <w:r w:rsidRPr="00A1732E">
        <w:rPr>
          <w:rFonts w:ascii="Times New Roman" w:eastAsia="Times New Roman" w:hAnsi="Times New Roman"/>
          <w:sz w:val="24"/>
          <w:szCs w:val="24"/>
        </w:rPr>
        <w:t xml:space="preserve">українською мовою </w:t>
      </w:r>
      <w:r w:rsidRPr="00A1732E">
        <w:rPr>
          <w:rFonts w:ascii="Times New Roman" w:eastAsia="Times New Roman" w:hAnsi="Times New Roman"/>
          <w:sz w:val="24"/>
          <w:szCs w:val="24"/>
          <w:lang w:eastAsia="ru-RU"/>
        </w:rPr>
        <w:t>в двох примірниках: по одному примірнику для кожної із Сторін. Кожний з примірників має однакову юридичну силу.</w:t>
      </w:r>
    </w:p>
    <w:p w:rsidR="00792FC9" w:rsidRPr="00A1732E" w:rsidRDefault="00792FC9" w:rsidP="00792FC9">
      <w:pPr>
        <w:tabs>
          <w:tab w:val="left" w:pos="5710"/>
        </w:tabs>
        <w:spacing w:after="0" w:line="240" w:lineRule="auto"/>
        <w:ind w:firstLine="567"/>
        <w:rPr>
          <w:rFonts w:ascii="Times New Roman" w:eastAsia="Times New Roman" w:hAnsi="Times New Roman"/>
          <w:b/>
          <w:sz w:val="24"/>
          <w:szCs w:val="24"/>
          <w:lang w:eastAsia="ru-RU"/>
        </w:rPr>
      </w:pPr>
    </w:p>
    <w:p w:rsidR="00792FC9" w:rsidRPr="00A1732E" w:rsidRDefault="00792FC9" w:rsidP="00792FC9">
      <w:pPr>
        <w:spacing w:after="0" w:line="240" w:lineRule="auto"/>
        <w:jc w:val="center"/>
        <w:rPr>
          <w:rFonts w:ascii="Times New Roman" w:eastAsia="Times New Roman" w:hAnsi="Times New Roman"/>
          <w:b/>
          <w:sz w:val="24"/>
          <w:szCs w:val="24"/>
          <w:lang w:eastAsia="ru-RU"/>
        </w:rPr>
      </w:pPr>
      <w:r w:rsidRPr="00A1732E">
        <w:rPr>
          <w:rFonts w:ascii="Times New Roman" w:eastAsia="Times New Roman" w:hAnsi="Times New Roman"/>
          <w:b/>
          <w:sz w:val="24"/>
          <w:szCs w:val="24"/>
          <w:lang w:eastAsia="ru-RU"/>
        </w:rPr>
        <w:t>12. ДОДАТКИ</w:t>
      </w:r>
    </w:p>
    <w:p w:rsidR="00792FC9" w:rsidRPr="00A1732E" w:rsidRDefault="00792FC9" w:rsidP="00792FC9">
      <w:pPr>
        <w:spacing w:after="0" w:line="240" w:lineRule="auto"/>
        <w:ind w:firstLine="567"/>
        <w:jc w:val="center"/>
        <w:rPr>
          <w:rFonts w:ascii="Times New Roman" w:eastAsia="Times New Roman" w:hAnsi="Times New Roman"/>
          <w:b/>
          <w:sz w:val="24"/>
          <w:szCs w:val="24"/>
          <w:lang w:eastAsia="ru-RU"/>
        </w:rPr>
      </w:pP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12.1. Додатки до цього Договору є його невід'ємною та складовою частиною.</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12.2. До цього Договору додаються:</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12.2.1</w:t>
      </w:r>
      <w:r>
        <w:rPr>
          <w:rFonts w:ascii="Times New Roman" w:eastAsia="Times New Roman" w:hAnsi="Times New Roman"/>
          <w:sz w:val="24"/>
          <w:szCs w:val="24"/>
          <w:lang w:eastAsia="ru-RU"/>
        </w:rPr>
        <w:t>. Схема прив’язки (розміщення)</w:t>
      </w:r>
      <w:r w:rsidRPr="00A1732E">
        <w:rPr>
          <w:rFonts w:ascii="Times New Roman" w:eastAsia="Times New Roman" w:hAnsi="Times New Roman"/>
          <w:sz w:val="24"/>
          <w:szCs w:val="24"/>
          <w:lang w:eastAsia="ru-RU"/>
        </w:rPr>
        <w:t xml:space="preserve"> МІСЦЯ, зазначеного в пункті 1.3 цього Договору.</w:t>
      </w:r>
    </w:p>
    <w:p w:rsidR="00792FC9"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12.2.2. Вимоги чинного законодавства України, яких необхідно дотримуватись під час здійснення роздрібної торгівлі через об’єкт сезонної дрібнороздрібної торговельної мережі</w:t>
      </w:r>
      <w:r>
        <w:rPr>
          <w:rFonts w:ascii="Times New Roman" w:eastAsia="Times New Roman" w:hAnsi="Times New Roman"/>
          <w:sz w:val="24"/>
          <w:szCs w:val="24"/>
          <w:lang w:eastAsia="ru-RU"/>
        </w:rPr>
        <w:t xml:space="preserve"> (Додаток №1 до Договору)</w:t>
      </w:r>
      <w:r w:rsidRPr="00A1732E">
        <w:rPr>
          <w:rFonts w:ascii="Times New Roman" w:eastAsia="Times New Roman" w:hAnsi="Times New Roman"/>
          <w:sz w:val="24"/>
          <w:szCs w:val="24"/>
          <w:lang w:eastAsia="ru-RU"/>
        </w:rPr>
        <w:t>.</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12.2.3. Архетип та зовнішній вигляд </w:t>
      </w:r>
      <w:r w:rsidRPr="00060F9C">
        <w:rPr>
          <w:rFonts w:ascii="Times New Roman" w:eastAsia="Times New Roman" w:hAnsi="Times New Roman"/>
          <w:sz w:val="24"/>
          <w:szCs w:val="24"/>
          <w:lang w:eastAsia="ru-RU"/>
        </w:rPr>
        <w:t>об’єкту сезонної дрібнороздрібної торгівельної мережі</w:t>
      </w:r>
      <w:r>
        <w:rPr>
          <w:rFonts w:ascii="Times New Roman" w:eastAsia="Times New Roman" w:hAnsi="Times New Roman"/>
          <w:sz w:val="24"/>
          <w:szCs w:val="24"/>
          <w:lang w:eastAsia="ru-RU"/>
        </w:rPr>
        <w:t xml:space="preserve"> (Додаток №2 до Договору).</w:t>
      </w:r>
    </w:p>
    <w:p w:rsidR="00792FC9" w:rsidRPr="00A1732E" w:rsidRDefault="00792FC9" w:rsidP="00792FC9">
      <w:pPr>
        <w:keepNext/>
        <w:spacing w:after="0" w:line="240" w:lineRule="auto"/>
        <w:jc w:val="center"/>
        <w:outlineLvl w:val="2"/>
        <w:rPr>
          <w:rFonts w:ascii="Times New Roman" w:eastAsia="Times New Roman" w:hAnsi="Times New Roman"/>
          <w:b/>
          <w:bCs/>
          <w:sz w:val="24"/>
          <w:szCs w:val="24"/>
          <w:lang w:eastAsia="ru-RU"/>
        </w:rPr>
      </w:pPr>
    </w:p>
    <w:p w:rsidR="00792FC9" w:rsidRPr="00A1732E" w:rsidRDefault="00792FC9" w:rsidP="00792FC9">
      <w:pPr>
        <w:keepNext/>
        <w:spacing w:after="0" w:line="240" w:lineRule="auto"/>
        <w:jc w:val="center"/>
        <w:outlineLvl w:val="2"/>
        <w:rPr>
          <w:rFonts w:ascii="Times New Roman" w:eastAsia="Times New Roman" w:hAnsi="Times New Roman"/>
          <w:b/>
          <w:bCs/>
          <w:sz w:val="20"/>
          <w:szCs w:val="20"/>
          <w:lang w:eastAsia="ru-RU"/>
        </w:rPr>
      </w:pPr>
      <w:r w:rsidRPr="00A1732E">
        <w:rPr>
          <w:rFonts w:ascii="Times New Roman" w:eastAsia="Times New Roman" w:hAnsi="Times New Roman"/>
          <w:b/>
          <w:bCs/>
          <w:sz w:val="20"/>
          <w:szCs w:val="20"/>
          <w:lang w:eastAsia="ru-RU"/>
        </w:rPr>
        <w:t>13. ЮРИДИЧНІ АДРЕСИ ТА БАНКІВСЬКІ РЕКВІЗИТИ СТОРІН</w:t>
      </w:r>
    </w:p>
    <w:tbl>
      <w:tblPr>
        <w:tblW w:w="9855" w:type="dxa"/>
        <w:tblCellSpacing w:w="22" w:type="dxa"/>
        <w:tblCellMar>
          <w:top w:w="30" w:type="dxa"/>
          <w:left w:w="30" w:type="dxa"/>
          <w:bottom w:w="30" w:type="dxa"/>
          <w:right w:w="30" w:type="dxa"/>
        </w:tblCellMar>
        <w:tblLook w:val="0000" w:firstRow="0" w:lastRow="0" w:firstColumn="0" w:lastColumn="0" w:noHBand="0" w:noVBand="0"/>
      </w:tblPr>
      <w:tblGrid>
        <w:gridCol w:w="4610"/>
        <w:gridCol w:w="5245"/>
      </w:tblGrid>
      <w:tr w:rsidR="00792FC9" w:rsidRPr="00A1732E" w:rsidTr="0022245F">
        <w:trPr>
          <w:tblCellSpacing w:w="22" w:type="dxa"/>
        </w:trPr>
        <w:tc>
          <w:tcPr>
            <w:tcW w:w="4544" w:type="dxa"/>
            <w:shd w:val="clear" w:color="auto" w:fill="FFFFFF"/>
          </w:tcPr>
          <w:p w:rsidR="00792FC9" w:rsidRPr="00A1732E" w:rsidRDefault="00792FC9" w:rsidP="0022245F">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Сторона 1 </w:t>
            </w: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r w:rsidRPr="00A1732E">
              <w:rPr>
                <w:rFonts w:ascii="Times New Roman" w:eastAsia="Times New Roman" w:hAnsi="Times New Roman"/>
                <w:sz w:val="20"/>
                <w:szCs w:val="20"/>
                <w:shd w:val="clear" w:color="auto" w:fill="FFFFFF"/>
                <w:lang w:eastAsia="ru-RU"/>
              </w:rPr>
              <w:t>Комунальне підприємство «Міський магазин» виконавчого органу Київради (Київської міської державної адміністрації)</w:t>
            </w:r>
            <w:r w:rsidRPr="00A1732E">
              <w:rPr>
                <w:rFonts w:ascii="Times New Roman" w:eastAsia="Times New Roman" w:hAnsi="Times New Roman"/>
                <w:sz w:val="20"/>
                <w:szCs w:val="20"/>
                <w:lang w:eastAsia="ru-RU"/>
              </w:rPr>
              <w:t xml:space="preserve"> </w:t>
            </w: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r w:rsidRPr="00A1732E">
              <w:rPr>
                <w:rFonts w:ascii="Times New Roman" w:eastAsia="Times New Roman" w:hAnsi="Times New Roman"/>
                <w:sz w:val="20"/>
                <w:szCs w:val="20"/>
                <w:shd w:val="clear" w:color="auto" w:fill="FFFFFF"/>
                <w:lang w:eastAsia="ru-RU"/>
              </w:rPr>
              <w:t>юр. адреса   01004   м. Київ, вул. Басейна,1/2-А</w:t>
            </w:r>
            <w:r w:rsidRPr="00A1732E">
              <w:rPr>
                <w:rFonts w:ascii="Times New Roman" w:eastAsia="Times New Roman" w:hAnsi="Times New Roman"/>
                <w:sz w:val="20"/>
                <w:szCs w:val="20"/>
                <w:lang w:eastAsia="ru-RU"/>
              </w:rPr>
              <w:br/>
              <w:t xml:space="preserve">Поточний рахунок N </w:t>
            </w:r>
            <w:r w:rsidRPr="00A1732E">
              <w:rPr>
                <w:rFonts w:ascii="Times New Roman" w:eastAsia="Times New Roman" w:hAnsi="Times New Roman"/>
                <w:sz w:val="20"/>
                <w:szCs w:val="20"/>
                <w:shd w:val="clear" w:color="auto" w:fill="FFFFFF"/>
                <w:lang w:eastAsia="ru-RU"/>
              </w:rPr>
              <w:t>26005014300401</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shd w:val="clear" w:color="auto" w:fill="FFFFFF"/>
                <w:lang w:eastAsia="ru-RU"/>
              </w:rPr>
              <w:t>ПАТ “АЛЬФА–БАНК”, МФО 300346</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 xml:space="preserve">Код ЄДРПОУ </w:t>
            </w:r>
            <w:r w:rsidRPr="00A1732E">
              <w:rPr>
                <w:rFonts w:ascii="Times New Roman" w:eastAsia="Times New Roman" w:hAnsi="Times New Roman"/>
                <w:sz w:val="20"/>
                <w:szCs w:val="20"/>
                <w:shd w:val="clear" w:color="auto" w:fill="FFFFFF"/>
                <w:lang w:eastAsia="ru-RU"/>
              </w:rPr>
              <w:t>36927573</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тел.</w:t>
            </w:r>
            <w:r w:rsidRPr="00A1732E">
              <w:rPr>
                <w:rFonts w:ascii="Times New Roman" w:eastAsia="Times New Roman" w:hAnsi="Times New Roman"/>
                <w:color w:val="222222"/>
                <w:sz w:val="20"/>
                <w:szCs w:val="20"/>
                <w:shd w:val="clear" w:color="auto" w:fill="FFFFFF"/>
                <w:lang w:eastAsia="ru-RU"/>
              </w:rPr>
              <w:t xml:space="preserve">    (044) 235-03-29 </w:t>
            </w:r>
            <w:r w:rsidRPr="00A1732E">
              <w:rPr>
                <w:rFonts w:ascii="Times New Roman" w:eastAsia="Times New Roman" w:hAnsi="Times New Roman"/>
                <w:sz w:val="24"/>
                <w:szCs w:val="24"/>
                <w:lang w:eastAsia="ru-RU"/>
              </w:rPr>
              <w:t>факс (</w:t>
            </w:r>
            <w:r w:rsidRPr="00A1732E">
              <w:rPr>
                <w:rFonts w:ascii="Times New Roman" w:eastAsia="Times New Roman" w:hAnsi="Times New Roman"/>
                <w:color w:val="222222"/>
                <w:sz w:val="20"/>
                <w:szCs w:val="20"/>
                <w:shd w:val="clear" w:color="auto" w:fill="FFFFFF"/>
                <w:lang w:eastAsia="ru-RU"/>
              </w:rPr>
              <w:t>044) 235-03-29</w:t>
            </w:r>
            <w:r w:rsidRPr="00A1732E">
              <w:rPr>
                <w:rFonts w:ascii="Times New Roman" w:eastAsia="Times New Roman" w:hAnsi="Times New Roman"/>
                <w:sz w:val="24"/>
                <w:szCs w:val="24"/>
                <w:lang w:eastAsia="ru-RU"/>
              </w:rPr>
              <w:br/>
            </w:r>
            <w:r w:rsidR="00D6096F">
              <w:rPr>
                <w:rFonts w:ascii="Times New Roman" w:eastAsia="Times New Roman" w:hAnsi="Times New Roman"/>
                <w:sz w:val="20"/>
                <w:szCs w:val="20"/>
                <w:lang w:val="en-US" w:eastAsia="ru-RU"/>
              </w:rPr>
              <w:t>____________________</w:t>
            </w:r>
            <w:r w:rsidRPr="00A1732E">
              <w:rPr>
                <w:rFonts w:ascii="Times New Roman" w:eastAsia="Times New Roman" w:hAnsi="Times New Roman"/>
                <w:sz w:val="20"/>
                <w:szCs w:val="20"/>
                <w:lang w:eastAsia="ru-RU"/>
              </w:rPr>
              <w:t xml:space="preserve">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________________</w:t>
            </w:r>
            <w:r w:rsidRPr="00A1732E">
              <w:rPr>
                <w:rFonts w:ascii="Times New Roman" w:eastAsia="Times New Roman" w:hAnsi="Times New Roman"/>
                <w:i/>
                <w:iCs/>
                <w:sz w:val="20"/>
                <w:szCs w:val="20"/>
                <w:lang w:eastAsia="ru-RU"/>
              </w:rPr>
              <w:t xml:space="preserve">/ </w:t>
            </w:r>
            <w:r w:rsidR="00D6096F">
              <w:rPr>
                <w:rFonts w:ascii="Times New Roman" w:eastAsia="Times New Roman" w:hAnsi="Times New Roman"/>
                <w:i/>
                <w:iCs/>
                <w:sz w:val="20"/>
                <w:szCs w:val="20"/>
                <w:lang w:val="en-US" w:eastAsia="ru-RU"/>
              </w:rPr>
              <w:t>___________________</w:t>
            </w:r>
            <w:r w:rsidRPr="00A1732E">
              <w:rPr>
                <w:rFonts w:ascii="Times New Roman" w:eastAsia="Times New Roman" w:hAnsi="Times New Roman"/>
                <w:sz w:val="20"/>
                <w:szCs w:val="20"/>
                <w:lang w:eastAsia="ru-RU"/>
              </w:rPr>
              <w:br/>
            </w:r>
            <w:r w:rsidRPr="00A1732E">
              <w:rPr>
                <w:rFonts w:ascii="Times New Roman" w:eastAsia="Times New Roman" w:hAnsi="Times New Roman"/>
                <w:i/>
                <w:iCs/>
                <w:sz w:val="20"/>
                <w:szCs w:val="20"/>
                <w:lang w:eastAsia="ru-RU"/>
              </w:rPr>
              <w:t xml:space="preserve"> (підпис керівника, дата)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(П. І. Б. керівника)</w:t>
            </w:r>
          </w:p>
          <w:p w:rsidR="00792FC9" w:rsidRPr="00A1732E" w:rsidRDefault="00792FC9" w:rsidP="0022245F">
            <w:pPr>
              <w:tabs>
                <w:tab w:val="center" w:pos="1616"/>
              </w:tabs>
              <w:spacing w:after="0" w:line="240" w:lineRule="auto"/>
              <w:rPr>
                <w:rFonts w:ascii="Times New Roman" w:eastAsia="Times New Roman" w:hAnsi="Times New Roman"/>
                <w:sz w:val="24"/>
                <w:szCs w:val="24"/>
                <w:lang w:eastAsia="ru-RU"/>
              </w:rPr>
            </w:pPr>
            <w:r w:rsidRPr="00A1732E">
              <w:rPr>
                <w:rFonts w:ascii="Times New Roman" w:eastAsia="Times New Roman" w:hAnsi="Times New Roman"/>
                <w:sz w:val="20"/>
                <w:szCs w:val="20"/>
                <w:lang w:eastAsia="ru-RU"/>
              </w:rPr>
              <w:t>М. П.</w:t>
            </w:r>
            <w:r w:rsidRPr="00A1732E">
              <w:rPr>
                <w:rFonts w:ascii="Times New Roman" w:eastAsia="Times New Roman" w:hAnsi="Times New Roman"/>
                <w:sz w:val="20"/>
                <w:szCs w:val="20"/>
                <w:lang w:eastAsia="ru-RU"/>
              </w:rPr>
              <w:tab/>
            </w:r>
          </w:p>
        </w:tc>
        <w:tc>
          <w:tcPr>
            <w:tcW w:w="5179" w:type="dxa"/>
            <w:shd w:val="clear" w:color="auto" w:fill="FFFFFF"/>
          </w:tcPr>
          <w:p w:rsidR="00792FC9" w:rsidRPr="00A1732E" w:rsidRDefault="00792FC9" w:rsidP="0022245F">
            <w:pPr>
              <w:spacing w:after="0" w:line="240" w:lineRule="auto"/>
              <w:jc w:val="center"/>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Сторона 2</w:t>
            </w: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bookmarkStart w:id="14" w:name="OLE_LINK27"/>
            <w:bookmarkStart w:id="15" w:name="OLE_LINK28"/>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bookmarkEnd w:id="14"/>
          <w:bookmarkEnd w:id="15"/>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inherit" w:eastAsia="Times New Roman" w:hAnsi="inherit" w:cs="Segoe UI"/>
                <w:b/>
                <w:bCs/>
                <w:color w:val="0070C0"/>
                <w:sz w:val="16"/>
                <w:szCs w:val="16"/>
                <w:lang w:eastAsia="ru-RU"/>
              </w:rPr>
            </w:pPr>
            <w:r w:rsidRPr="00A1732E">
              <w:rPr>
                <w:rFonts w:ascii="Times New Roman" w:eastAsia="Times New Roman" w:hAnsi="Times New Roman"/>
                <w:sz w:val="20"/>
                <w:szCs w:val="20"/>
                <w:shd w:val="clear" w:color="auto" w:fill="FFFFFF"/>
                <w:lang w:eastAsia="ru-RU"/>
              </w:rPr>
              <w:t xml:space="preserve"> </w:t>
            </w:r>
            <w:r w:rsidRPr="00A1732E">
              <w:rPr>
                <w:rFonts w:ascii="Times New Roman" w:eastAsia="Times New Roman" w:hAnsi="Times New Roman"/>
                <w:sz w:val="20"/>
                <w:szCs w:val="20"/>
                <w:shd w:val="clear" w:color="auto" w:fill="FFFFFF"/>
                <w:lang w:eastAsia="ru-RU"/>
              </w:rPr>
              <w:br/>
            </w:r>
            <w:r w:rsidRPr="00A1732E">
              <w:rPr>
                <w:rFonts w:ascii="Times New Roman" w:eastAsia="Times New Roman" w:hAnsi="Times New Roman"/>
                <w:i/>
                <w:iCs/>
                <w:sz w:val="20"/>
                <w:szCs w:val="20"/>
                <w:lang w:eastAsia="ru-RU"/>
              </w:rPr>
              <w:t>____________________</w:t>
            </w:r>
            <w:r w:rsidRPr="00A1732E">
              <w:rPr>
                <w:rFonts w:ascii="Times New Roman" w:eastAsia="Times New Roman" w:hAnsi="Times New Roman"/>
                <w:sz w:val="20"/>
                <w:szCs w:val="20"/>
                <w:lang w:eastAsia="ru-RU"/>
              </w:rPr>
              <w:br/>
            </w:r>
            <w:r w:rsidRPr="00A1732E">
              <w:rPr>
                <w:rFonts w:ascii="Times New Roman" w:eastAsia="Times New Roman" w:hAnsi="Times New Roman"/>
                <w:i/>
                <w:iCs/>
                <w:sz w:val="20"/>
                <w:szCs w:val="20"/>
                <w:lang w:eastAsia="ru-RU"/>
              </w:rPr>
              <w:t xml:space="preserve"> (підпис керівника, дата)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(П. І. Б. керівника)</w:t>
            </w:r>
          </w:p>
          <w:p w:rsidR="00792FC9" w:rsidRPr="00A1732E" w:rsidRDefault="00792FC9" w:rsidP="0022245F">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0"/>
                <w:szCs w:val="20"/>
                <w:lang w:eastAsia="ru-RU"/>
              </w:rPr>
              <w:t>М. П.</w:t>
            </w:r>
            <w:r w:rsidRPr="00A1732E">
              <w:rPr>
                <w:rFonts w:ascii="Times New Roman" w:eastAsia="Times New Roman" w:hAnsi="Times New Roman"/>
                <w:sz w:val="20"/>
                <w:szCs w:val="20"/>
                <w:lang w:eastAsia="ru-RU"/>
              </w:rPr>
              <w:tab/>
            </w:r>
          </w:p>
        </w:tc>
      </w:tr>
    </w:tbl>
    <w:p w:rsidR="00792FC9" w:rsidRPr="00A1732E" w:rsidRDefault="00792FC9" w:rsidP="00792FC9">
      <w:pPr>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br w:type="page"/>
      </w:r>
    </w:p>
    <w:p w:rsidR="00792FC9" w:rsidRPr="00A1732E" w:rsidRDefault="00792FC9" w:rsidP="00792FC9">
      <w:pPr>
        <w:spacing w:after="0" w:line="240" w:lineRule="auto"/>
        <w:jc w:val="right"/>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lastRenderedPageBreak/>
        <w:t>Додаток</w:t>
      </w:r>
      <w:r>
        <w:rPr>
          <w:rFonts w:ascii="Times New Roman" w:eastAsia="Times New Roman" w:hAnsi="Times New Roman"/>
          <w:sz w:val="24"/>
          <w:szCs w:val="24"/>
          <w:lang w:eastAsia="ru-RU"/>
        </w:rPr>
        <w:t xml:space="preserve"> № 1</w:t>
      </w:r>
      <w:r w:rsidRPr="00A1732E">
        <w:rPr>
          <w:rFonts w:ascii="Times New Roman" w:eastAsia="Times New Roman" w:hAnsi="Times New Roman"/>
          <w:sz w:val="24"/>
          <w:szCs w:val="24"/>
          <w:lang w:eastAsia="ru-RU"/>
        </w:rPr>
        <w:t xml:space="preserve"> до Договору</w:t>
      </w:r>
    </w:p>
    <w:p w:rsidR="00792FC9" w:rsidRPr="00A1732E" w:rsidRDefault="00792FC9" w:rsidP="00792FC9">
      <w:pPr>
        <w:spacing w:after="0" w:line="240" w:lineRule="auto"/>
        <w:jc w:val="right"/>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від ________ №__________________</w:t>
      </w:r>
    </w:p>
    <w:p w:rsidR="00792FC9" w:rsidRPr="00A1732E" w:rsidRDefault="00792FC9" w:rsidP="00792FC9">
      <w:pPr>
        <w:spacing w:after="0" w:line="240" w:lineRule="auto"/>
        <w:jc w:val="right"/>
        <w:rPr>
          <w:rFonts w:ascii="Times New Roman" w:eastAsia="Times New Roman" w:hAnsi="Times New Roman"/>
          <w:sz w:val="24"/>
          <w:szCs w:val="24"/>
          <w:lang w:eastAsia="ru-RU"/>
        </w:rPr>
      </w:pPr>
    </w:p>
    <w:p w:rsidR="00792FC9" w:rsidRPr="00A1732E" w:rsidRDefault="00792FC9" w:rsidP="00792FC9">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Вимоги чинного законодавства України, яких необхідно</w:t>
      </w:r>
    </w:p>
    <w:p w:rsidR="00792FC9" w:rsidRPr="00A1732E" w:rsidRDefault="00792FC9" w:rsidP="00792FC9">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дотримуватись під час здійснення роздрібної торгівлі через</w:t>
      </w:r>
    </w:p>
    <w:p w:rsidR="00792FC9" w:rsidRPr="00A1732E" w:rsidRDefault="00792FC9" w:rsidP="00792FC9">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об’єкт сезонної дрібнороздрібної торговельної мережі</w:t>
      </w:r>
    </w:p>
    <w:p w:rsidR="00792FC9" w:rsidRPr="00A1732E" w:rsidRDefault="00792FC9" w:rsidP="00792FC9">
      <w:pPr>
        <w:spacing w:before="240"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 Під час здійснення роздрібної торгівлі через об’єкти сезонної дрібнороздрібної торговельної мережі суб'єкти господарювання повинні дотримуватися вимог законів України «Про захист прав споживачів», «Про споживчу кооперацію», «Про забезпечення санітарного та епідемічного благополуччя населення», «Про безпечність та якість харчових продуктів», «Про застосування реєстраторів розрахункових операцій у сфері торгівлі, громадського харчування та послуг», «Про благоустрій населених пунктів», Порядку провадження торговельної діяльності та правил торговельного обслуговування на ринку споживчих товарів, затверджених постановою Кабінету Міністрів України від 15 червня 2006 року №833, Єдиних правил ремонту і утримання автомобільних доріг, вулиць, залізничних переїздів, правил користування ними та охорони, затверджених постановою Кабінету Міністрів України від 30 березня 1994 року № 198, Правил дорожнього руху, затверджених постановою Кабінету Міністрів України від 10 жовтня 2001 року № 1306, Правил роботи дрібнороздрібної торговельної мережі, затверджених наказом Міністерства зовнішніх економічних зв’язків і торгівлі України від 08 липня 1996 року № 369, зареєстрованим в Міністерстві юстиції України 23 липня 1996 року за №372/1397, інших нормативно-правових актів, які регулюють торговельну діяльність, ДБН В.2.3-7-2010 «Споруди транспорту. Метрополітени», а саме:</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1.1. Суб'єкти господарювання повинні мати: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документ про взяття на облік як платника податку;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документ щодо правовідносин між суб’єктом господарювання та працівником;</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інформаційний талон про сплату пайової участі (повинен бути розміщений на фасаді об’єкту сезонної дрібнороздрібної торговельної мережі з забезпеченням зчитування спеціального коду інформаційного талона про сплату пайової участі).</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1.2. Працівники, які безпосередньо здійснюють продаж продовольчих товарів із об’єктів сезонної дрібнороздрібної торговельної мережі, на товари, одержані </w:t>
      </w:r>
      <w:proofErr w:type="gramStart"/>
      <w:r w:rsidRPr="00A1732E">
        <w:rPr>
          <w:rFonts w:ascii="Times New Roman" w:eastAsia="Times New Roman" w:hAnsi="Times New Roman"/>
          <w:sz w:val="24"/>
          <w:szCs w:val="24"/>
          <w:lang w:eastAsia="ru-RU"/>
        </w:rPr>
        <w:t>для продажу</w:t>
      </w:r>
      <w:proofErr w:type="gramEnd"/>
      <w:r w:rsidRPr="00A1732E">
        <w:rPr>
          <w:rFonts w:ascii="Times New Roman" w:eastAsia="Times New Roman" w:hAnsi="Times New Roman"/>
          <w:sz w:val="24"/>
          <w:szCs w:val="24"/>
          <w:lang w:eastAsia="ru-RU"/>
        </w:rPr>
        <w:t xml:space="preserve">, повинні мати: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 документи про надходження товарів </w:t>
      </w:r>
      <w:proofErr w:type="gramStart"/>
      <w:r w:rsidRPr="00A1732E">
        <w:rPr>
          <w:rFonts w:ascii="Times New Roman" w:eastAsia="Times New Roman" w:hAnsi="Times New Roman"/>
          <w:sz w:val="24"/>
          <w:szCs w:val="24"/>
          <w:lang w:eastAsia="ru-RU"/>
        </w:rPr>
        <w:t>до продажу</w:t>
      </w:r>
      <w:proofErr w:type="gramEnd"/>
      <w:r w:rsidRPr="00A1732E">
        <w:rPr>
          <w:rFonts w:ascii="Times New Roman" w:eastAsia="Times New Roman" w:hAnsi="Times New Roman"/>
          <w:sz w:val="24"/>
          <w:szCs w:val="24"/>
          <w:lang w:eastAsia="ru-RU"/>
        </w:rPr>
        <w:t xml:space="preserve"> (товарно-транспортні накладні, прибутково-видаткові накладні, приймальні акти тощо із зазначенням назви, сорту, кількості, ціни та загальної вартості товару);</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документи, що засвідчують відповідність якості товарів вимогам нормативних документів (для імпортних товарів – копії сертифікатів, викладені мовою країни-експортера і українською або російською мовою та завірені печаткою суб'єкта господарювання, від якого одержані ці товари);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 копії гігієнічних висновків; </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ярлики (цінники) або покажчики цін.</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1.3. Суб'єкти господарювання – власники (користувачі) об’єктів сезонної дрібнороздрібної торговельної мережі зобов'язані мати на всі товари, що реалізуються в цих засобах, зазначені вище документи.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1.4. Забороняється продаж: </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продовольчих товарів, якщо при їх продажу відсутні умови для дотримання санітарних норм і правил, а також для додержання температурних режимів, умов зберігання та продажу цих товарів (в тому числі шаурми, курей гриль);</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 xml:space="preserve">нефасованих і неупакованих продовольчих товарів з неспеціалізованого транспорту, крім морозива; </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алкогольних та слабоалкогольних напоїв, пива  та тютюнових виробів;</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 xml:space="preserve">технічно складних та великогабаритних товарів; </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 xml:space="preserve">тканин, взуття (крім домашнього та робочого), швейних виробів (крім робочого одягу і головних уборів для літнього сезону) та виробів верхнього трикотажу, що потребують примірювання; </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 xml:space="preserve">дорогоцінних металів, коштовного каміння та виробів з них; </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 xml:space="preserve">вогненебезпечних товарів побутової хімії, піротехнічних іграшок, паливно-мастильних матеріалів; </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lastRenderedPageBreak/>
        <w:t xml:space="preserve">об'єктів санітарних заходів, вимоги до обігу яких заборонено законодавчими актами; </w:t>
      </w:r>
    </w:p>
    <w:p w:rsidR="00792FC9" w:rsidRPr="00A1732E" w:rsidRDefault="00792FC9" w:rsidP="00792FC9">
      <w:pPr>
        <w:pStyle w:val="a7"/>
        <w:numPr>
          <w:ilvl w:val="0"/>
          <w:numId w:val="3"/>
        </w:numPr>
        <w:spacing w:after="0" w:line="240" w:lineRule="auto"/>
        <w:ind w:left="0" w:firstLine="993"/>
        <w:rPr>
          <w:rFonts w:ascii="Times New Roman" w:eastAsia="Times New Roman" w:hAnsi="Times New Roman"/>
          <w:sz w:val="24"/>
          <w:szCs w:val="24"/>
          <w:lang w:val="uk-UA"/>
        </w:rPr>
      </w:pPr>
      <w:r w:rsidRPr="00A1732E">
        <w:rPr>
          <w:rFonts w:ascii="Times New Roman" w:eastAsia="Times New Roman" w:hAnsi="Times New Roman"/>
          <w:sz w:val="24"/>
          <w:szCs w:val="24"/>
          <w:lang w:val="uk-UA"/>
        </w:rPr>
        <w:t>товарів, вільна реалізація яких заборонена, а також тих, що не мають відповідного маркування, належного товарного вигляду, на яких строк придатності не зазначено або зазначено з порушенням вимог нормативних документів, строк придатності яких минув, а також тих, що надійшли без документів, передбачених законодавством, зокрема, які засвідчують їх якість та безпеку.</w:t>
      </w:r>
    </w:p>
    <w:p w:rsidR="00792FC9" w:rsidRPr="00792FC9" w:rsidRDefault="00792FC9" w:rsidP="00792FC9">
      <w:pPr>
        <w:spacing w:after="0" w:line="240" w:lineRule="auto"/>
        <w:ind w:firstLine="567"/>
        <w:jc w:val="both"/>
        <w:rPr>
          <w:rFonts w:ascii="Times New Roman" w:eastAsia="Times New Roman" w:hAnsi="Times New Roman"/>
          <w:sz w:val="24"/>
          <w:szCs w:val="24"/>
          <w:lang w:val="uk-UA" w:eastAsia="ru-RU"/>
        </w:rPr>
      </w:pPr>
      <w:r w:rsidRPr="00792FC9">
        <w:rPr>
          <w:rFonts w:ascii="Times New Roman" w:eastAsia="Times New Roman" w:hAnsi="Times New Roman"/>
          <w:sz w:val="24"/>
          <w:szCs w:val="24"/>
          <w:lang w:val="uk-UA" w:eastAsia="ru-RU"/>
        </w:rPr>
        <w:t>1.5. Всі працівники, які здійснюють торгівлю із об’єктів сезонної дрібнороздрібної торговельної мережі, повинні обов'язково проходити інструктаж з питань охорони праці, протипожежної безпеки, санітарного мінімуму, додержання вимог нормативних документів та актів щодо продажу товарів і торговельного обслуговування споживачів, бути охайно  одягнені, додержуватися правил особистої гігієни (обов’язково застосовувати одноразові рукавички та посуд одноразового використання під час продажу продуктів харчування і напоїв на розлив), тримати робоче місце та навколишню територію в належному санітарному  стані, не палити на робочому місці, бути з споживачами ввічливими, а також повинні мати при собі паспорт, який пред’являється на вимогу службових осіб органів контролю і нагляду та правоохоронних органів.</w:t>
      </w:r>
    </w:p>
    <w:p w:rsidR="00792FC9" w:rsidRPr="00792FC9" w:rsidRDefault="00792FC9" w:rsidP="00792FC9">
      <w:pPr>
        <w:spacing w:after="0" w:line="240" w:lineRule="auto"/>
        <w:ind w:firstLine="567"/>
        <w:jc w:val="both"/>
        <w:rPr>
          <w:rFonts w:ascii="Times New Roman" w:eastAsia="Times New Roman" w:hAnsi="Times New Roman"/>
          <w:sz w:val="24"/>
          <w:szCs w:val="24"/>
          <w:lang w:val="uk-UA" w:eastAsia="ru-RU"/>
        </w:rPr>
      </w:pPr>
      <w:r w:rsidRPr="00792FC9">
        <w:rPr>
          <w:rFonts w:ascii="Times New Roman" w:eastAsia="Times New Roman" w:hAnsi="Times New Roman"/>
          <w:sz w:val="24"/>
          <w:szCs w:val="24"/>
          <w:lang w:val="uk-UA" w:eastAsia="ru-RU"/>
        </w:rPr>
        <w:t xml:space="preserve">Суб'єкт господарювання несе відповідальність за дотримання працівниками, які здійснюють торгівлю із об’єктів сезонної дрібнороздрібної торговельної мережі, нормативних документів та актів щодо продажу товарів та торговельного обслуговування споживачів. </w:t>
      </w:r>
    </w:p>
    <w:p w:rsidR="00792FC9" w:rsidRPr="00792FC9" w:rsidRDefault="00792FC9" w:rsidP="00792FC9">
      <w:pPr>
        <w:spacing w:after="0" w:line="240" w:lineRule="auto"/>
        <w:ind w:firstLine="567"/>
        <w:jc w:val="both"/>
        <w:rPr>
          <w:rFonts w:ascii="Times New Roman" w:eastAsia="Times New Roman" w:hAnsi="Times New Roman"/>
          <w:sz w:val="24"/>
          <w:szCs w:val="24"/>
          <w:lang w:val="uk-UA" w:eastAsia="ru-RU"/>
        </w:rPr>
      </w:pPr>
      <w:r w:rsidRPr="00792FC9">
        <w:rPr>
          <w:rFonts w:ascii="Times New Roman" w:eastAsia="Times New Roman" w:hAnsi="Times New Roman"/>
          <w:sz w:val="24"/>
          <w:szCs w:val="24"/>
          <w:lang w:val="uk-UA" w:eastAsia="ru-RU"/>
        </w:rPr>
        <w:t>1.6. Працівники, які безпосередньо здійснюють продаж продовольчих товарів із об’єктів сезонної дрібнороздрібної торговельної мережі, підлягають в установленому порядку обов'язковому систематичному медичному обстеженню, результати якого заносяться в їх особисті медичні книжки, що зберігаються на робочих місцях працівників.</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Особи, які не пройшли своєчасно чергове медичне обстеження, до роботи не допускаються.</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1.7. На робочому місці продавця встановлюється табличка із зазначенням його прізвища, імені та по батькові, а також відомостей про суб'єкта господарювання, що організував торгівлю: для юридичної особи – найменування, місцезнаходження і номери телефону, для фізичної особи – підприємця – прізвище, ім'я та по батькові. Усі відомості оформляються відповідно до законодавства про мови.</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1.8. Об’єкти сезонної дрібнороздрібної торговельної мережі повинні бути забезпечені відповідним інвентарем та обладнанням, а у разі здійснення продажу продовольчих товарів, що швидко псуються, холодильним устаткуванням.</w:t>
      </w:r>
    </w:p>
    <w:p w:rsidR="00792FC9" w:rsidRPr="00A1732E" w:rsidRDefault="00792FC9" w:rsidP="00792FC9">
      <w:pPr>
        <w:spacing w:after="0" w:line="240" w:lineRule="auto"/>
        <w:ind w:firstLine="567"/>
        <w:jc w:val="both"/>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1.9. Забороняється продаж харчових продуктів і напоїв із застосуванням посуду одноразового використання при відсутності ємкості для його збору та подальшої утилізації, а також повторне використання цього посуду.</w:t>
      </w:r>
    </w:p>
    <w:tbl>
      <w:tblPr>
        <w:tblW w:w="9855" w:type="dxa"/>
        <w:tblCellSpacing w:w="22" w:type="dxa"/>
        <w:tblCellMar>
          <w:top w:w="30" w:type="dxa"/>
          <w:left w:w="30" w:type="dxa"/>
          <w:bottom w:w="30" w:type="dxa"/>
          <w:right w:w="30" w:type="dxa"/>
        </w:tblCellMar>
        <w:tblLook w:val="0000" w:firstRow="0" w:lastRow="0" w:firstColumn="0" w:lastColumn="0" w:noHBand="0" w:noVBand="0"/>
      </w:tblPr>
      <w:tblGrid>
        <w:gridCol w:w="4610"/>
        <w:gridCol w:w="5245"/>
      </w:tblGrid>
      <w:tr w:rsidR="00792FC9" w:rsidRPr="00A1732E" w:rsidTr="0022245F">
        <w:trPr>
          <w:tblCellSpacing w:w="22" w:type="dxa"/>
        </w:trPr>
        <w:tc>
          <w:tcPr>
            <w:tcW w:w="4544" w:type="dxa"/>
            <w:shd w:val="clear" w:color="auto" w:fill="FFFFFF"/>
          </w:tcPr>
          <w:p w:rsidR="00792FC9" w:rsidRPr="00A1732E" w:rsidRDefault="00792FC9" w:rsidP="0022245F">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Сторона 1 </w:t>
            </w:r>
          </w:p>
          <w:p w:rsidR="00792FC9" w:rsidRPr="00A1732E" w:rsidRDefault="00792FC9" w:rsidP="0022245F">
            <w:pPr>
              <w:spacing w:after="0" w:line="240" w:lineRule="auto"/>
              <w:jc w:val="center"/>
              <w:rPr>
                <w:rFonts w:ascii="Times New Roman" w:eastAsia="Times New Roman" w:hAnsi="Times New Roman"/>
                <w:sz w:val="24"/>
                <w:szCs w:val="24"/>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r w:rsidRPr="00A1732E">
              <w:rPr>
                <w:rFonts w:ascii="Times New Roman" w:eastAsia="Times New Roman" w:hAnsi="Times New Roman"/>
                <w:sz w:val="20"/>
                <w:szCs w:val="20"/>
                <w:shd w:val="clear" w:color="auto" w:fill="FFFFFF"/>
                <w:lang w:eastAsia="ru-RU"/>
              </w:rPr>
              <w:t>Комунальне підприємство «Міський магазин» виконавчого органу Київради (Київської міської державної адміністрації)»</w:t>
            </w:r>
            <w:r w:rsidRPr="00A1732E">
              <w:rPr>
                <w:rFonts w:ascii="Times New Roman" w:eastAsia="Times New Roman" w:hAnsi="Times New Roman"/>
                <w:sz w:val="20"/>
                <w:szCs w:val="20"/>
                <w:lang w:eastAsia="ru-RU"/>
              </w:rPr>
              <w:t xml:space="preserve"> </w:t>
            </w: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r w:rsidRPr="00A1732E">
              <w:rPr>
                <w:rFonts w:ascii="Times New Roman" w:eastAsia="Times New Roman" w:hAnsi="Times New Roman"/>
                <w:sz w:val="20"/>
                <w:szCs w:val="20"/>
                <w:shd w:val="clear" w:color="auto" w:fill="FFFFFF"/>
                <w:lang w:eastAsia="ru-RU"/>
              </w:rPr>
              <w:t>юр. адреса   01004   м. Київ, вул. Басейна,1/2-А</w:t>
            </w:r>
            <w:r w:rsidRPr="00A1732E">
              <w:rPr>
                <w:rFonts w:ascii="Times New Roman" w:eastAsia="Times New Roman" w:hAnsi="Times New Roman"/>
                <w:sz w:val="20"/>
                <w:szCs w:val="20"/>
                <w:lang w:eastAsia="ru-RU"/>
              </w:rPr>
              <w:br/>
              <w:t xml:space="preserve">Поточний рахунок N </w:t>
            </w:r>
            <w:r w:rsidRPr="00A1732E">
              <w:rPr>
                <w:rFonts w:ascii="Times New Roman" w:eastAsia="Times New Roman" w:hAnsi="Times New Roman"/>
                <w:sz w:val="20"/>
                <w:szCs w:val="20"/>
                <w:shd w:val="clear" w:color="auto" w:fill="FFFFFF"/>
                <w:lang w:eastAsia="ru-RU"/>
              </w:rPr>
              <w:t>26005014300401</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shd w:val="clear" w:color="auto" w:fill="FFFFFF"/>
                <w:lang w:eastAsia="ru-RU"/>
              </w:rPr>
              <w:t>ПАТ “АЛЬФА–БАНК”, МФО 300346</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 xml:space="preserve">Код ЄДРПОУ </w:t>
            </w:r>
            <w:r w:rsidRPr="00A1732E">
              <w:rPr>
                <w:rFonts w:ascii="Times New Roman" w:eastAsia="Times New Roman" w:hAnsi="Times New Roman"/>
                <w:sz w:val="20"/>
                <w:szCs w:val="20"/>
                <w:shd w:val="clear" w:color="auto" w:fill="FFFFFF"/>
                <w:lang w:eastAsia="ru-RU"/>
              </w:rPr>
              <w:t>36927573</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тел.</w:t>
            </w:r>
            <w:r w:rsidRPr="00A1732E">
              <w:rPr>
                <w:rFonts w:ascii="Times New Roman" w:eastAsia="Times New Roman" w:hAnsi="Times New Roman"/>
                <w:color w:val="222222"/>
                <w:sz w:val="20"/>
                <w:szCs w:val="20"/>
                <w:shd w:val="clear" w:color="auto" w:fill="FFFFFF"/>
                <w:lang w:eastAsia="ru-RU"/>
              </w:rPr>
              <w:t xml:space="preserve">    (044) 235-03-29</w:t>
            </w:r>
          </w:p>
          <w:p w:rsidR="00792FC9" w:rsidRPr="00D6096F" w:rsidRDefault="00792FC9" w:rsidP="0022245F">
            <w:pPr>
              <w:spacing w:after="0" w:line="240" w:lineRule="auto"/>
              <w:rPr>
                <w:rFonts w:ascii="Times New Roman" w:eastAsia="Times New Roman" w:hAnsi="Times New Roman"/>
                <w:sz w:val="20"/>
                <w:szCs w:val="20"/>
                <w:lang w:val="en-US" w:eastAsia="ru-RU"/>
              </w:rPr>
            </w:pPr>
            <w:r w:rsidRPr="00A1732E">
              <w:rPr>
                <w:rFonts w:ascii="Times New Roman" w:eastAsia="Times New Roman" w:hAnsi="Times New Roman"/>
                <w:sz w:val="24"/>
                <w:szCs w:val="24"/>
                <w:lang w:eastAsia="ru-RU"/>
              </w:rPr>
              <w:t>факс (</w:t>
            </w:r>
            <w:r w:rsidRPr="00A1732E">
              <w:rPr>
                <w:rFonts w:ascii="Times New Roman" w:eastAsia="Times New Roman" w:hAnsi="Times New Roman"/>
                <w:color w:val="222222"/>
                <w:sz w:val="20"/>
                <w:szCs w:val="20"/>
                <w:shd w:val="clear" w:color="auto" w:fill="FFFFFF"/>
                <w:lang w:eastAsia="ru-RU"/>
              </w:rPr>
              <w:t>044) 235-03-29</w:t>
            </w:r>
            <w:r w:rsidRPr="00A1732E">
              <w:rPr>
                <w:rFonts w:ascii="Times New Roman" w:eastAsia="Times New Roman" w:hAnsi="Times New Roman"/>
                <w:sz w:val="24"/>
                <w:szCs w:val="24"/>
                <w:lang w:eastAsia="ru-RU"/>
              </w:rPr>
              <w:br/>
            </w:r>
            <w:r w:rsidR="00D6096F">
              <w:rPr>
                <w:rFonts w:ascii="Times New Roman" w:eastAsia="Times New Roman" w:hAnsi="Times New Roman"/>
                <w:sz w:val="20"/>
                <w:szCs w:val="20"/>
                <w:lang w:val="en-US" w:eastAsia="ru-RU"/>
              </w:rPr>
              <w:t>___________________</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________________</w:t>
            </w:r>
            <w:r w:rsidRPr="00A1732E">
              <w:rPr>
                <w:rFonts w:ascii="Times New Roman" w:eastAsia="Times New Roman" w:hAnsi="Times New Roman"/>
                <w:i/>
                <w:iCs/>
                <w:sz w:val="20"/>
                <w:szCs w:val="20"/>
                <w:lang w:eastAsia="ru-RU"/>
              </w:rPr>
              <w:t xml:space="preserve">/ </w:t>
            </w:r>
            <w:r w:rsidR="00D6096F">
              <w:rPr>
                <w:rFonts w:ascii="Times New Roman" w:eastAsia="Times New Roman" w:hAnsi="Times New Roman"/>
                <w:i/>
                <w:iCs/>
                <w:sz w:val="20"/>
                <w:szCs w:val="20"/>
                <w:lang w:val="en-US" w:eastAsia="ru-RU"/>
              </w:rPr>
              <w:t>_____________________</w:t>
            </w:r>
            <w:proofErr w:type="gramStart"/>
            <w:r w:rsidR="00D6096F">
              <w:rPr>
                <w:rFonts w:ascii="Times New Roman" w:eastAsia="Times New Roman" w:hAnsi="Times New Roman"/>
                <w:i/>
                <w:iCs/>
                <w:sz w:val="20"/>
                <w:szCs w:val="20"/>
                <w:lang w:val="en-US" w:eastAsia="ru-RU"/>
              </w:rPr>
              <w:t>_</w:t>
            </w:r>
            <w:r w:rsidRPr="00A1732E">
              <w:rPr>
                <w:rFonts w:ascii="Times New Roman" w:eastAsia="Times New Roman" w:hAnsi="Times New Roman"/>
                <w:i/>
                <w:iCs/>
                <w:sz w:val="20"/>
                <w:szCs w:val="20"/>
                <w:lang w:eastAsia="ru-RU"/>
              </w:rPr>
              <w:t>./</w:t>
            </w:r>
            <w:proofErr w:type="gramEnd"/>
            <w:r w:rsidRPr="00A1732E">
              <w:rPr>
                <w:rFonts w:ascii="Times New Roman" w:eastAsia="Times New Roman" w:hAnsi="Times New Roman"/>
                <w:sz w:val="20"/>
                <w:szCs w:val="20"/>
                <w:lang w:eastAsia="ru-RU"/>
              </w:rPr>
              <w:br/>
            </w:r>
            <w:r w:rsidRPr="00A1732E">
              <w:rPr>
                <w:rFonts w:ascii="Times New Roman" w:eastAsia="Times New Roman" w:hAnsi="Times New Roman"/>
                <w:i/>
                <w:iCs/>
                <w:sz w:val="20"/>
                <w:szCs w:val="20"/>
                <w:lang w:eastAsia="ru-RU"/>
              </w:rPr>
              <w:t xml:space="preserve"> (підпис керівника, дата)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(П. І. Б. керівника)</w:t>
            </w:r>
          </w:p>
          <w:p w:rsidR="00792FC9" w:rsidRPr="00A1732E" w:rsidRDefault="00792FC9" w:rsidP="0022245F">
            <w:pPr>
              <w:tabs>
                <w:tab w:val="center" w:pos="1616"/>
              </w:tabs>
              <w:spacing w:after="0" w:line="240" w:lineRule="auto"/>
              <w:rPr>
                <w:rFonts w:ascii="Times New Roman" w:eastAsia="Times New Roman" w:hAnsi="Times New Roman"/>
                <w:sz w:val="24"/>
                <w:szCs w:val="24"/>
                <w:lang w:eastAsia="ru-RU"/>
              </w:rPr>
            </w:pPr>
            <w:r w:rsidRPr="00A1732E">
              <w:rPr>
                <w:rFonts w:ascii="Times New Roman" w:eastAsia="Times New Roman" w:hAnsi="Times New Roman"/>
                <w:sz w:val="20"/>
                <w:szCs w:val="20"/>
                <w:lang w:eastAsia="ru-RU"/>
              </w:rPr>
              <w:t>М. П.</w:t>
            </w:r>
            <w:r w:rsidRPr="00A1732E">
              <w:rPr>
                <w:rFonts w:ascii="Times New Roman" w:eastAsia="Times New Roman" w:hAnsi="Times New Roman"/>
                <w:sz w:val="20"/>
                <w:szCs w:val="20"/>
                <w:lang w:eastAsia="ru-RU"/>
              </w:rPr>
              <w:tab/>
            </w:r>
          </w:p>
        </w:tc>
        <w:tc>
          <w:tcPr>
            <w:tcW w:w="5179" w:type="dxa"/>
            <w:shd w:val="clear" w:color="auto" w:fill="FFFFFF"/>
          </w:tcPr>
          <w:p w:rsidR="00792FC9" w:rsidRPr="00A1732E" w:rsidRDefault="00792FC9" w:rsidP="0022245F">
            <w:pPr>
              <w:spacing w:after="0" w:line="240" w:lineRule="auto"/>
              <w:jc w:val="center"/>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Сторона 2</w:t>
            </w:r>
          </w:p>
          <w:p w:rsidR="00792FC9" w:rsidRPr="00A1732E" w:rsidRDefault="00792FC9" w:rsidP="0022245F">
            <w:pPr>
              <w:spacing w:after="0" w:line="240" w:lineRule="auto"/>
              <w:jc w:val="center"/>
              <w:rPr>
                <w:rFonts w:ascii="Times New Roman" w:eastAsia="Times New Roman" w:hAnsi="Times New Roman"/>
                <w:sz w:val="20"/>
                <w:szCs w:val="20"/>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inherit" w:eastAsia="Times New Roman" w:hAnsi="inherit" w:cs="Segoe UI"/>
                <w:b/>
                <w:bCs/>
                <w:color w:val="0070C0"/>
                <w:sz w:val="16"/>
                <w:szCs w:val="16"/>
                <w:lang w:eastAsia="ru-RU"/>
              </w:rPr>
            </w:pPr>
            <w:r w:rsidRPr="00A1732E">
              <w:rPr>
                <w:rFonts w:ascii="Times New Roman" w:eastAsia="Times New Roman" w:hAnsi="Times New Roman"/>
                <w:i/>
                <w:iCs/>
                <w:sz w:val="20"/>
                <w:szCs w:val="20"/>
                <w:lang w:eastAsia="ru-RU"/>
              </w:rPr>
              <w:t>____________________</w:t>
            </w:r>
            <w:r w:rsidRPr="00A1732E">
              <w:rPr>
                <w:rFonts w:ascii="Times New Roman" w:eastAsia="Times New Roman" w:hAnsi="Times New Roman"/>
                <w:sz w:val="20"/>
                <w:szCs w:val="20"/>
                <w:lang w:eastAsia="ru-RU"/>
              </w:rPr>
              <w:br/>
            </w:r>
            <w:r w:rsidRPr="00A1732E">
              <w:rPr>
                <w:rFonts w:ascii="Times New Roman" w:eastAsia="Times New Roman" w:hAnsi="Times New Roman"/>
                <w:i/>
                <w:iCs/>
                <w:sz w:val="20"/>
                <w:szCs w:val="20"/>
                <w:lang w:eastAsia="ru-RU"/>
              </w:rPr>
              <w:t xml:space="preserve"> (підпис керівника, дата)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(П. І. Б. керівника)</w:t>
            </w:r>
          </w:p>
          <w:p w:rsidR="00792FC9" w:rsidRPr="00A1732E" w:rsidRDefault="00792FC9" w:rsidP="0022245F">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0"/>
                <w:szCs w:val="20"/>
                <w:lang w:eastAsia="ru-RU"/>
              </w:rPr>
              <w:t>М. П.</w:t>
            </w:r>
            <w:r w:rsidRPr="00A1732E">
              <w:rPr>
                <w:rFonts w:ascii="Times New Roman" w:eastAsia="Times New Roman" w:hAnsi="Times New Roman"/>
                <w:sz w:val="20"/>
                <w:szCs w:val="20"/>
                <w:lang w:eastAsia="ru-RU"/>
              </w:rPr>
              <w:tab/>
            </w:r>
          </w:p>
        </w:tc>
      </w:tr>
    </w:tbl>
    <w:p w:rsidR="00792FC9" w:rsidRDefault="00792FC9" w:rsidP="00792FC9">
      <w:pPr>
        <w:rPr>
          <w:rFonts w:ascii="Times New Roman" w:hAnsi="Times New Roman"/>
          <w:sz w:val="28"/>
          <w:szCs w:val="28"/>
          <w:lang w:eastAsia="ru-RU"/>
        </w:rPr>
      </w:pPr>
      <w:r>
        <w:rPr>
          <w:rFonts w:ascii="Times New Roman" w:hAnsi="Times New Roman"/>
          <w:sz w:val="28"/>
          <w:szCs w:val="28"/>
          <w:lang w:eastAsia="ru-RU"/>
        </w:rPr>
        <w:br w:type="page"/>
      </w:r>
    </w:p>
    <w:p w:rsidR="00792FC9" w:rsidRPr="00A1732E" w:rsidRDefault="00792FC9" w:rsidP="00792FC9">
      <w:pPr>
        <w:ind w:left="5103"/>
        <w:jc w:val="both"/>
        <w:rPr>
          <w:rFonts w:ascii="Times New Roman" w:hAnsi="Times New Roman"/>
          <w:sz w:val="28"/>
          <w:szCs w:val="28"/>
          <w:lang w:eastAsia="ru-RU"/>
        </w:rPr>
      </w:pPr>
      <w:r w:rsidRPr="00A1732E">
        <w:rPr>
          <w:rFonts w:ascii="Times New Roman" w:hAnsi="Times New Roman"/>
          <w:sz w:val="28"/>
          <w:szCs w:val="28"/>
          <w:lang w:eastAsia="ru-RU"/>
        </w:rPr>
        <w:lastRenderedPageBreak/>
        <w:t xml:space="preserve">Додаток № </w:t>
      </w:r>
      <w:r>
        <w:rPr>
          <w:rFonts w:ascii="Times New Roman" w:hAnsi="Times New Roman"/>
          <w:sz w:val="28"/>
          <w:szCs w:val="28"/>
          <w:lang w:eastAsia="ru-RU"/>
        </w:rPr>
        <w:t>2</w:t>
      </w:r>
      <w:r w:rsidRPr="00A1732E">
        <w:rPr>
          <w:rFonts w:ascii="Times New Roman" w:hAnsi="Times New Roman"/>
          <w:sz w:val="28"/>
          <w:szCs w:val="28"/>
          <w:lang w:eastAsia="ru-RU"/>
        </w:rPr>
        <w:t xml:space="preserve"> до Договору</w:t>
      </w:r>
    </w:p>
    <w:p w:rsidR="00792FC9" w:rsidRPr="00A1732E" w:rsidRDefault="00792FC9" w:rsidP="00792FC9">
      <w:pPr>
        <w:ind w:left="5103"/>
        <w:jc w:val="both"/>
        <w:rPr>
          <w:rFonts w:ascii="Times New Roman" w:hAnsi="Times New Roman"/>
          <w:sz w:val="28"/>
          <w:szCs w:val="28"/>
          <w:lang w:eastAsia="ru-RU"/>
        </w:rPr>
      </w:pPr>
      <w:r w:rsidRPr="00A1732E">
        <w:rPr>
          <w:rFonts w:ascii="Times New Roman" w:hAnsi="Times New Roman"/>
          <w:sz w:val="28"/>
          <w:szCs w:val="28"/>
          <w:lang w:eastAsia="ru-RU"/>
        </w:rPr>
        <w:t>від ________ №__________________</w:t>
      </w:r>
    </w:p>
    <w:p w:rsidR="00792FC9" w:rsidRDefault="00792FC9" w:rsidP="00792FC9">
      <w:pPr>
        <w:jc w:val="center"/>
        <w:rPr>
          <w:rFonts w:ascii="Times New Roman" w:hAnsi="Times New Roman"/>
          <w:sz w:val="28"/>
          <w:szCs w:val="28"/>
          <w:lang w:eastAsia="ru-RU"/>
        </w:rPr>
      </w:pPr>
    </w:p>
    <w:p w:rsidR="00792FC9" w:rsidRDefault="00792FC9" w:rsidP="00792FC9">
      <w:pPr>
        <w:jc w:val="center"/>
        <w:rPr>
          <w:rFonts w:ascii="Times New Roman" w:hAnsi="Times New Roman"/>
          <w:sz w:val="28"/>
          <w:szCs w:val="28"/>
          <w:lang w:eastAsia="ru-RU"/>
        </w:rPr>
      </w:pPr>
      <w:r>
        <w:rPr>
          <w:rFonts w:ascii="Times New Roman" w:hAnsi="Times New Roman"/>
          <w:sz w:val="28"/>
          <w:szCs w:val="28"/>
          <w:lang w:eastAsia="ru-RU"/>
        </w:rPr>
        <w:t>Архетип та зовнішній</w:t>
      </w:r>
      <w:r>
        <w:rPr>
          <w:rFonts w:ascii="Times New Roman" w:hAnsi="Times New Roman"/>
          <w:sz w:val="28"/>
          <w:szCs w:val="28"/>
          <w:lang w:eastAsia="ru-RU"/>
        </w:rPr>
        <w:br/>
        <w:t xml:space="preserve"> вигляд об’єкту сезонної дрібнороздрібної торгівельної мережі</w:t>
      </w:r>
    </w:p>
    <w:p w:rsidR="00792FC9" w:rsidRDefault="00792FC9" w:rsidP="00792FC9">
      <w:pPr>
        <w:jc w:val="center"/>
        <w:rPr>
          <w:rFonts w:ascii="Times New Roman" w:hAnsi="Times New Roman"/>
          <w:sz w:val="28"/>
          <w:szCs w:val="28"/>
          <w:lang w:eastAsia="ru-RU"/>
        </w:rPr>
      </w:pPr>
    </w:p>
    <w:p w:rsidR="00792FC9" w:rsidRDefault="00792FC9" w:rsidP="00792FC9">
      <w:pPr>
        <w:jc w:val="both"/>
        <w:rPr>
          <w:rFonts w:ascii="Times New Roman" w:hAnsi="Times New Roman"/>
          <w:sz w:val="28"/>
          <w:szCs w:val="28"/>
          <w:lang w:eastAsia="ru-RU"/>
        </w:rPr>
      </w:pPr>
      <w:r w:rsidRPr="00A1732E">
        <w:rPr>
          <w:rFonts w:ascii="Times New Roman" w:hAnsi="Times New Roman"/>
          <w:noProof/>
          <w:sz w:val="28"/>
          <w:szCs w:val="28"/>
          <w:lang w:eastAsia="ru-RU"/>
        </w:rPr>
        <w:drawing>
          <wp:inline distT="0" distB="0" distL="0" distR="0" wp14:anchorId="4FA0A15F" wp14:editId="605BA914">
            <wp:extent cx="5990167" cy="4236108"/>
            <wp:effectExtent l="0" t="0" r="0" b="0"/>
            <wp:docPr id="31" name="Рисунок 31" descr="C:\Users\Пользователь\Downloads\A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A3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90490" cy="4236336"/>
                    </a:xfrm>
                    <a:prstGeom prst="rect">
                      <a:avLst/>
                    </a:prstGeom>
                    <a:noFill/>
                    <a:ln>
                      <a:noFill/>
                    </a:ln>
                  </pic:spPr>
                </pic:pic>
              </a:graphicData>
            </a:graphic>
          </wp:inline>
        </w:drawing>
      </w:r>
    </w:p>
    <w:p w:rsidR="00792FC9" w:rsidRDefault="00792FC9" w:rsidP="00792FC9">
      <w:pPr>
        <w:jc w:val="both"/>
        <w:rPr>
          <w:rFonts w:ascii="Times New Roman" w:hAnsi="Times New Roman"/>
          <w:sz w:val="28"/>
          <w:szCs w:val="28"/>
          <w:lang w:eastAsia="ru-RU"/>
        </w:rPr>
      </w:pPr>
    </w:p>
    <w:tbl>
      <w:tblPr>
        <w:tblW w:w="9855" w:type="dxa"/>
        <w:tblCellSpacing w:w="22" w:type="dxa"/>
        <w:tblCellMar>
          <w:top w:w="30" w:type="dxa"/>
          <w:left w:w="30" w:type="dxa"/>
          <w:bottom w:w="30" w:type="dxa"/>
          <w:right w:w="30" w:type="dxa"/>
        </w:tblCellMar>
        <w:tblLook w:val="0000" w:firstRow="0" w:lastRow="0" w:firstColumn="0" w:lastColumn="0" w:noHBand="0" w:noVBand="0"/>
      </w:tblPr>
      <w:tblGrid>
        <w:gridCol w:w="4610"/>
        <w:gridCol w:w="5245"/>
      </w:tblGrid>
      <w:tr w:rsidR="00792FC9" w:rsidRPr="00A1732E" w:rsidTr="0022245F">
        <w:trPr>
          <w:tblCellSpacing w:w="22" w:type="dxa"/>
        </w:trPr>
        <w:tc>
          <w:tcPr>
            <w:tcW w:w="4544" w:type="dxa"/>
            <w:shd w:val="clear" w:color="auto" w:fill="FFFFFF"/>
          </w:tcPr>
          <w:p w:rsidR="00792FC9" w:rsidRPr="00A1732E" w:rsidRDefault="00792FC9" w:rsidP="0022245F">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4"/>
                <w:szCs w:val="24"/>
                <w:lang w:eastAsia="ru-RU"/>
              </w:rPr>
              <w:t xml:space="preserve">Сторона 1 </w:t>
            </w: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r w:rsidRPr="00A1732E">
              <w:rPr>
                <w:rFonts w:ascii="Times New Roman" w:eastAsia="Times New Roman" w:hAnsi="Times New Roman"/>
                <w:sz w:val="20"/>
                <w:szCs w:val="20"/>
                <w:shd w:val="clear" w:color="auto" w:fill="FFFFFF"/>
                <w:lang w:eastAsia="ru-RU"/>
              </w:rPr>
              <w:t>Комунальне підприємство «Міський магазин» виконавчого органу Київради (Київської міської державної адміністрації)</w:t>
            </w:r>
            <w:r w:rsidRPr="00A1732E">
              <w:rPr>
                <w:rFonts w:ascii="Times New Roman" w:eastAsia="Times New Roman" w:hAnsi="Times New Roman"/>
                <w:sz w:val="20"/>
                <w:szCs w:val="20"/>
                <w:lang w:eastAsia="ru-RU"/>
              </w:rPr>
              <w:t xml:space="preserve"> </w:t>
            </w: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r w:rsidRPr="00A1732E">
              <w:rPr>
                <w:rFonts w:ascii="Times New Roman" w:eastAsia="Times New Roman" w:hAnsi="Times New Roman"/>
                <w:sz w:val="20"/>
                <w:szCs w:val="20"/>
                <w:shd w:val="clear" w:color="auto" w:fill="FFFFFF"/>
                <w:lang w:eastAsia="ru-RU"/>
              </w:rPr>
              <w:t>юр. адреса   01004   м. Київ, вул. Басейна,1/2-А</w:t>
            </w:r>
            <w:r w:rsidRPr="00A1732E">
              <w:rPr>
                <w:rFonts w:ascii="Times New Roman" w:eastAsia="Times New Roman" w:hAnsi="Times New Roman"/>
                <w:sz w:val="20"/>
                <w:szCs w:val="20"/>
                <w:lang w:eastAsia="ru-RU"/>
              </w:rPr>
              <w:br/>
              <w:t xml:space="preserve">Поточний рахунок N </w:t>
            </w:r>
            <w:r w:rsidRPr="00A1732E">
              <w:rPr>
                <w:rFonts w:ascii="Times New Roman" w:eastAsia="Times New Roman" w:hAnsi="Times New Roman"/>
                <w:sz w:val="20"/>
                <w:szCs w:val="20"/>
                <w:shd w:val="clear" w:color="auto" w:fill="FFFFFF"/>
                <w:lang w:eastAsia="ru-RU"/>
              </w:rPr>
              <w:t>26005014300401</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shd w:val="clear" w:color="auto" w:fill="FFFFFF"/>
                <w:lang w:eastAsia="ru-RU"/>
              </w:rPr>
              <w:t>ПАТ “АЛЬФА–БАНК”, МФО 300346</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 xml:space="preserve">Код ЄДРПОУ </w:t>
            </w:r>
            <w:r w:rsidRPr="00A1732E">
              <w:rPr>
                <w:rFonts w:ascii="Times New Roman" w:eastAsia="Times New Roman" w:hAnsi="Times New Roman"/>
                <w:sz w:val="20"/>
                <w:szCs w:val="20"/>
                <w:shd w:val="clear" w:color="auto" w:fill="FFFFFF"/>
                <w:lang w:eastAsia="ru-RU"/>
              </w:rPr>
              <w:t>36927573</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тел.</w:t>
            </w:r>
            <w:r w:rsidRPr="00A1732E">
              <w:rPr>
                <w:rFonts w:ascii="Times New Roman" w:eastAsia="Times New Roman" w:hAnsi="Times New Roman"/>
                <w:color w:val="222222"/>
                <w:sz w:val="20"/>
                <w:szCs w:val="20"/>
                <w:shd w:val="clear" w:color="auto" w:fill="FFFFFF"/>
                <w:lang w:eastAsia="ru-RU"/>
              </w:rPr>
              <w:t xml:space="preserve">    (044) 235-03-29 </w:t>
            </w:r>
            <w:r w:rsidRPr="00A1732E">
              <w:rPr>
                <w:rFonts w:ascii="Times New Roman" w:eastAsia="Times New Roman" w:hAnsi="Times New Roman"/>
                <w:sz w:val="24"/>
                <w:szCs w:val="24"/>
                <w:lang w:eastAsia="ru-RU"/>
              </w:rPr>
              <w:t>факс (</w:t>
            </w:r>
            <w:r w:rsidRPr="00A1732E">
              <w:rPr>
                <w:rFonts w:ascii="Times New Roman" w:eastAsia="Times New Roman" w:hAnsi="Times New Roman"/>
                <w:color w:val="222222"/>
                <w:sz w:val="20"/>
                <w:szCs w:val="20"/>
                <w:shd w:val="clear" w:color="auto" w:fill="FFFFFF"/>
                <w:lang w:eastAsia="ru-RU"/>
              </w:rPr>
              <w:t>044) 235-03-29</w:t>
            </w:r>
            <w:r w:rsidRPr="00A1732E">
              <w:rPr>
                <w:rFonts w:ascii="Times New Roman" w:eastAsia="Times New Roman" w:hAnsi="Times New Roman"/>
                <w:sz w:val="24"/>
                <w:szCs w:val="24"/>
                <w:lang w:eastAsia="ru-RU"/>
              </w:rPr>
              <w:br/>
            </w:r>
            <w:r w:rsidR="00D6096F">
              <w:rPr>
                <w:rFonts w:ascii="Times New Roman" w:eastAsia="Times New Roman" w:hAnsi="Times New Roman"/>
                <w:sz w:val="20"/>
                <w:szCs w:val="20"/>
                <w:lang w:val="en-US" w:eastAsia="ru-RU"/>
              </w:rPr>
              <w:t>_____________</w:t>
            </w:r>
            <w:r w:rsidRPr="00A1732E">
              <w:rPr>
                <w:rFonts w:ascii="Times New Roman" w:eastAsia="Times New Roman" w:hAnsi="Times New Roman"/>
                <w:sz w:val="20"/>
                <w:szCs w:val="20"/>
                <w:lang w:eastAsia="ru-RU"/>
              </w:rPr>
              <w:t xml:space="preserve">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________________</w:t>
            </w:r>
            <w:r w:rsidRPr="00A1732E">
              <w:rPr>
                <w:rFonts w:ascii="Times New Roman" w:eastAsia="Times New Roman" w:hAnsi="Times New Roman"/>
                <w:i/>
                <w:iCs/>
                <w:sz w:val="20"/>
                <w:szCs w:val="20"/>
                <w:lang w:eastAsia="ru-RU"/>
              </w:rPr>
              <w:t xml:space="preserve">/ </w:t>
            </w:r>
            <w:r w:rsidR="00D6096F">
              <w:rPr>
                <w:rFonts w:ascii="Times New Roman" w:eastAsia="Times New Roman" w:hAnsi="Times New Roman"/>
                <w:i/>
                <w:iCs/>
                <w:sz w:val="20"/>
                <w:szCs w:val="20"/>
                <w:lang w:val="en-US" w:eastAsia="ru-RU"/>
              </w:rPr>
              <w:t>____________________</w:t>
            </w:r>
            <w:bookmarkStart w:id="16" w:name="_GoBack"/>
            <w:bookmarkEnd w:id="16"/>
            <w:r w:rsidRPr="00A1732E">
              <w:rPr>
                <w:rFonts w:ascii="Times New Roman" w:eastAsia="Times New Roman" w:hAnsi="Times New Roman"/>
                <w:sz w:val="20"/>
                <w:szCs w:val="20"/>
                <w:lang w:eastAsia="ru-RU"/>
              </w:rPr>
              <w:br/>
            </w:r>
            <w:r w:rsidRPr="00A1732E">
              <w:rPr>
                <w:rFonts w:ascii="Times New Roman" w:eastAsia="Times New Roman" w:hAnsi="Times New Roman"/>
                <w:i/>
                <w:iCs/>
                <w:sz w:val="20"/>
                <w:szCs w:val="20"/>
                <w:lang w:eastAsia="ru-RU"/>
              </w:rPr>
              <w:t xml:space="preserve"> (підпис керівника, дата)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(П. І. Б. керівника)</w:t>
            </w:r>
          </w:p>
          <w:p w:rsidR="00792FC9" w:rsidRPr="00A1732E" w:rsidRDefault="00792FC9" w:rsidP="0022245F">
            <w:pPr>
              <w:tabs>
                <w:tab w:val="center" w:pos="1616"/>
              </w:tabs>
              <w:spacing w:after="0" w:line="240" w:lineRule="auto"/>
              <w:rPr>
                <w:rFonts w:ascii="Times New Roman" w:eastAsia="Times New Roman" w:hAnsi="Times New Roman"/>
                <w:sz w:val="24"/>
                <w:szCs w:val="24"/>
                <w:lang w:eastAsia="ru-RU"/>
              </w:rPr>
            </w:pPr>
            <w:r w:rsidRPr="00A1732E">
              <w:rPr>
                <w:rFonts w:ascii="Times New Roman" w:eastAsia="Times New Roman" w:hAnsi="Times New Roman"/>
                <w:sz w:val="20"/>
                <w:szCs w:val="20"/>
                <w:lang w:eastAsia="ru-RU"/>
              </w:rPr>
              <w:t>М. П.</w:t>
            </w:r>
            <w:r w:rsidRPr="00A1732E">
              <w:rPr>
                <w:rFonts w:ascii="Times New Roman" w:eastAsia="Times New Roman" w:hAnsi="Times New Roman"/>
                <w:sz w:val="20"/>
                <w:szCs w:val="20"/>
                <w:lang w:eastAsia="ru-RU"/>
              </w:rPr>
              <w:tab/>
            </w:r>
          </w:p>
        </w:tc>
        <w:tc>
          <w:tcPr>
            <w:tcW w:w="5179" w:type="dxa"/>
            <w:shd w:val="clear" w:color="auto" w:fill="FFFFFF"/>
          </w:tcPr>
          <w:p w:rsidR="00792FC9" w:rsidRPr="00A1732E" w:rsidRDefault="00792FC9" w:rsidP="0022245F">
            <w:pPr>
              <w:spacing w:after="0" w:line="240" w:lineRule="auto"/>
              <w:jc w:val="center"/>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Сторона 2</w:t>
            </w: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Times New Roman" w:eastAsia="Times New Roman" w:hAnsi="Times New Roman"/>
                <w:sz w:val="20"/>
                <w:szCs w:val="20"/>
                <w:shd w:val="clear" w:color="auto" w:fill="FFFFFF"/>
                <w:lang w:eastAsia="ru-RU"/>
              </w:rPr>
            </w:pPr>
          </w:p>
          <w:p w:rsidR="00792FC9" w:rsidRPr="00A1732E" w:rsidRDefault="00792FC9" w:rsidP="0022245F">
            <w:pPr>
              <w:spacing w:after="0" w:line="240" w:lineRule="auto"/>
              <w:rPr>
                <w:rFonts w:ascii="inherit" w:eastAsia="Times New Roman" w:hAnsi="inherit" w:cs="Segoe UI"/>
                <w:b/>
                <w:bCs/>
                <w:color w:val="0070C0"/>
                <w:sz w:val="16"/>
                <w:szCs w:val="16"/>
                <w:lang w:eastAsia="ru-RU"/>
              </w:rPr>
            </w:pPr>
            <w:r w:rsidRPr="00A1732E">
              <w:rPr>
                <w:rFonts w:ascii="Times New Roman" w:eastAsia="Times New Roman" w:hAnsi="Times New Roman"/>
                <w:sz w:val="20"/>
                <w:szCs w:val="20"/>
                <w:shd w:val="clear" w:color="auto" w:fill="FFFFFF"/>
                <w:lang w:eastAsia="ru-RU"/>
              </w:rPr>
              <w:t xml:space="preserve"> </w:t>
            </w:r>
            <w:r w:rsidRPr="00A1732E">
              <w:rPr>
                <w:rFonts w:ascii="Times New Roman" w:eastAsia="Times New Roman" w:hAnsi="Times New Roman"/>
                <w:sz w:val="20"/>
                <w:szCs w:val="20"/>
                <w:shd w:val="clear" w:color="auto" w:fill="FFFFFF"/>
                <w:lang w:eastAsia="ru-RU"/>
              </w:rPr>
              <w:br/>
            </w:r>
            <w:r w:rsidRPr="00A1732E">
              <w:rPr>
                <w:rFonts w:ascii="Times New Roman" w:eastAsia="Times New Roman" w:hAnsi="Times New Roman"/>
                <w:i/>
                <w:iCs/>
                <w:sz w:val="20"/>
                <w:szCs w:val="20"/>
                <w:lang w:eastAsia="ru-RU"/>
              </w:rPr>
              <w:t>____________________</w:t>
            </w:r>
            <w:r w:rsidRPr="00A1732E">
              <w:rPr>
                <w:rFonts w:ascii="Times New Roman" w:eastAsia="Times New Roman" w:hAnsi="Times New Roman"/>
                <w:sz w:val="20"/>
                <w:szCs w:val="20"/>
                <w:lang w:eastAsia="ru-RU"/>
              </w:rPr>
              <w:br/>
            </w:r>
            <w:r w:rsidRPr="00A1732E">
              <w:rPr>
                <w:rFonts w:ascii="Times New Roman" w:eastAsia="Times New Roman" w:hAnsi="Times New Roman"/>
                <w:i/>
                <w:iCs/>
                <w:sz w:val="20"/>
                <w:szCs w:val="20"/>
                <w:lang w:eastAsia="ru-RU"/>
              </w:rPr>
              <w:t xml:space="preserve"> (підпис керівника, дата) </w:t>
            </w:r>
          </w:p>
          <w:p w:rsidR="00792FC9" w:rsidRPr="00A1732E" w:rsidRDefault="00792FC9" w:rsidP="0022245F">
            <w:pPr>
              <w:spacing w:after="0" w:line="240" w:lineRule="auto"/>
              <w:rPr>
                <w:rFonts w:ascii="Times New Roman" w:eastAsia="Times New Roman" w:hAnsi="Times New Roman"/>
                <w:sz w:val="20"/>
                <w:szCs w:val="20"/>
                <w:lang w:eastAsia="ru-RU"/>
              </w:rPr>
            </w:pPr>
            <w:r w:rsidRPr="00A1732E">
              <w:rPr>
                <w:rFonts w:ascii="Times New Roman" w:eastAsia="Times New Roman" w:hAnsi="Times New Roman"/>
                <w:sz w:val="20"/>
                <w:szCs w:val="20"/>
                <w:lang w:eastAsia="ru-RU"/>
              </w:rPr>
              <w:t>(П. І. Б. керівника)</w:t>
            </w:r>
          </w:p>
          <w:p w:rsidR="00792FC9" w:rsidRPr="00A1732E" w:rsidRDefault="00792FC9" w:rsidP="0022245F">
            <w:pPr>
              <w:spacing w:after="0" w:line="240" w:lineRule="auto"/>
              <w:jc w:val="center"/>
              <w:rPr>
                <w:rFonts w:ascii="Times New Roman" w:eastAsia="Times New Roman" w:hAnsi="Times New Roman"/>
                <w:sz w:val="24"/>
                <w:szCs w:val="24"/>
                <w:lang w:eastAsia="ru-RU"/>
              </w:rPr>
            </w:pPr>
            <w:r w:rsidRPr="00A1732E">
              <w:rPr>
                <w:rFonts w:ascii="Times New Roman" w:eastAsia="Times New Roman" w:hAnsi="Times New Roman"/>
                <w:sz w:val="20"/>
                <w:szCs w:val="20"/>
                <w:lang w:eastAsia="ru-RU"/>
              </w:rPr>
              <w:t>М. П.</w:t>
            </w:r>
            <w:r w:rsidRPr="00A1732E">
              <w:rPr>
                <w:rFonts w:ascii="Times New Roman" w:eastAsia="Times New Roman" w:hAnsi="Times New Roman"/>
                <w:sz w:val="20"/>
                <w:szCs w:val="20"/>
                <w:lang w:eastAsia="ru-RU"/>
              </w:rPr>
              <w:tab/>
            </w:r>
          </w:p>
        </w:tc>
      </w:tr>
    </w:tbl>
    <w:p w:rsidR="00465694" w:rsidRDefault="00465694" w:rsidP="00465694">
      <w:pPr>
        <w:ind w:firstLine="708"/>
        <w:jc w:val="both"/>
        <w:rPr>
          <w:rFonts w:eastAsia="Calibri"/>
          <w:sz w:val="24"/>
          <w:szCs w:val="24"/>
        </w:rPr>
      </w:pPr>
    </w:p>
    <w:p w:rsidR="0057253A" w:rsidRDefault="0057253A" w:rsidP="00465694">
      <w:pPr>
        <w:ind w:firstLine="708"/>
        <w:jc w:val="both"/>
        <w:rPr>
          <w:rFonts w:eastAsia="Calibri"/>
          <w:sz w:val="24"/>
          <w:szCs w:val="24"/>
        </w:rPr>
      </w:pPr>
    </w:p>
    <w:p w:rsidR="0057253A" w:rsidRDefault="0057253A" w:rsidP="00465694">
      <w:pPr>
        <w:ind w:firstLine="708"/>
        <w:jc w:val="both"/>
        <w:rPr>
          <w:rFonts w:eastAsia="Calibri"/>
          <w:sz w:val="24"/>
          <w:szCs w:val="24"/>
        </w:rPr>
      </w:pPr>
    </w:p>
    <w:p w:rsidR="0057253A" w:rsidRDefault="0057253A" w:rsidP="00465694">
      <w:pPr>
        <w:ind w:firstLine="708"/>
        <w:jc w:val="both"/>
        <w:rPr>
          <w:rFonts w:eastAsia="Calibri"/>
          <w:sz w:val="24"/>
          <w:szCs w:val="24"/>
        </w:rPr>
      </w:pPr>
    </w:p>
    <w:p w:rsidR="00792FC9" w:rsidRDefault="00792FC9" w:rsidP="0057253A">
      <w:pPr>
        <w:pStyle w:val="a7"/>
        <w:spacing w:after="0"/>
        <w:jc w:val="right"/>
        <w:rPr>
          <w:rFonts w:ascii="Times New Roman" w:hAnsi="Times New Roman"/>
          <w:szCs w:val="28"/>
          <w:lang w:val="uk-UA"/>
        </w:rPr>
      </w:pPr>
    </w:p>
    <w:p w:rsidR="0057253A" w:rsidRPr="00E14F8C" w:rsidRDefault="0057253A" w:rsidP="0057253A">
      <w:pPr>
        <w:pStyle w:val="a7"/>
        <w:spacing w:after="0"/>
        <w:jc w:val="right"/>
        <w:rPr>
          <w:rFonts w:ascii="Times New Roman" w:hAnsi="Times New Roman"/>
          <w:szCs w:val="28"/>
          <w:lang w:val="uk-UA"/>
        </w:rPr>
      </w:pPr>
      <w:r>
        <w:rPr>
          <w:rFonts w:ascii="Times New Roman" w:hAnsi="Times New Roman"/>
          <w:szCs w:val="28"/>
          <w:lang w:val="uk-UA"/>
        </w:rPr>
        <w:lastRenderedPageBreak/>
        <w:t>ДОДАТОК 4</w:t>
      </w:r>
    </w:p>
    <w:p w:rsidR="0057253A" w:rsidRPr="00E14F8C" w:rsidRDefault="0057253A" w:rsidP="0057253A">
      <w:pPr>
        <w:jc w:val="right"/>
        <w:rPr>
          <w:rFonts w:ascii="Times New Roman" w:hAnsi="Times New Roman" w:cs="Times New Roman"/>
          <w:sz w:val="24"/>
          <w:szCs w:val="28"/>
        </w:rPr>
      </w:pPr>
      <w:r w:rsidRPr="00E14F8C">
        <w:rPr>
          <w:rFonts w:ascii="Times New Roman" w:hAnsi="Times New Roman" w:cs="Times New Roman"/>
          <w:sz w:val="24"/>
          <w:szCs w:val="28"/>
        </w:rPr>
        <w:t>До Документації для проведення торгів</w:t>
      </w:r>
    </w:p>
    <w:p w:rsidR="0057253A" w:rsidRPr="00E14F8C" w:rsidRDefault="0057253A" w:rsidP="0057253A">
      <w:pPr>
        <w:jc w:val="right"/>
        <w:rPr>
          <w:rFonts w:ascii="Times New Roman" w:hAnsi="Times New Roman" w:cs="Times New Roman"/>
          <w:sz w:val="24"/>
          <w:szCs w:val="28"/>
        </w:rPr>
      </w:pPr>
      <w:r w:rsidRPr="00E14F8C">
        <w:rPr>
          <w:rFonts w:ascii="Times New Roman" w:hAnsi="Times New Roman" w:cs="Times New Roman"/>
          <w:sz w:val="24"/>
          <w:szCs w:val="28"/>
        </w:rPr>
        <w:t xml:space="preserve">на право розміщення </w:t>
      </w:r>
      <w:r>
        <w:rPr>
          <w:rFonts w:ascii="Times New Roman" w:hAnsi="Times New Roman" w:cs="Times New Roman"/>
          <w:sz w:val="24"/>
          <w:szCs w:val="28"/>
          <w:lang w:val="uk-UA"/>
        </w:rPr>
        <w:t>об’єктів</w:t>
      </w:r>
      <w:r w:rsidRPr="00E14F8C">
        <w:rPr>
          <w:rFonts w:ascii="Times New Roman" w:hAnsi="Times New Roman" w:cs="Times New Roman"/>
          <w:sz w:val="24"/>
          <w:szCs w:val="28"/>
        </w:rPr>
        <w:t xml:space="preserve"> </w:t>
      </w:r>
      <w:r>
        <w:rPr>
          <w:rFonts w:ascii="Times New Roman" w:hAnsi="Times New Roman" w:cs="Times New Roman"/>
          <w:sz w:val="24"/>
          <w:szCs w:val="28"/>
          <w:lang w:val="uk-UA"/>
        </w:rPr>
        <w:t>сезонної</w:t>
      </w:r>
      <w:r w:rsidRPr="00E14F8C">
        <w:rPr>
          <w:rFonts w:ascii="Times New Roman" w:hAnsi="Times New Roman" w:cs="Times New Roman"/>
          <w:sz w:val="24"/>
          <w:szCs w:val="28"/>
        </w:rPr>
        <w:t xml:space="preserve"> дрібнороздрібної </w:t>
      </w:r>
    </w:p>
    <w:p w:rsidR="0057253A" w:rsidRDefault="0057253A" w:rsidP="0057253A">
      <w:pPr>
        <w:ind w:firstLine="708"/>
        <w:jc w:val="right"/>
        <w:rPr>
          <w:rFonts w:eastAsia="Calibri"/>
          <w:b/>
          <w:sz w:val="24"/>
          <w:szCs w:val="24"/>
        </w:rPr>
      </w:pPr>
      <w:r w:rsidRPr="00E14F8C">
        <w:rPr>
          <w:rFonts w:ascii="Times New Roman" w:hAnsi="Times New Roman" w:cs="Times New Roman"/>
          <w:sz w:val="24"/>
          <w:szCs w:val="28"/>
        </w:rPr>
        <w:t>торговельної мережі в місті Києві</w:t>
      </w:r>
    </w:p>
    <w:p w:rsidR="0057253A" w:rsidRDefault="0057253A" w:rsidP="00465694">
      <w:pPr>
        <w:ind w:firstLine="708"/>
        <w:jc w:val="both"/>
        <w:rPr>
          <w:rFonts w:eastAsia="Calibri"/>
          <w:sz w:val="24"/>
          <w:szCs w:val="24"/>
        </w:rPr>
      </w:pPr>
    </w:p>
    <w:p w:rsidR="006E78F7" w:rsidRPr="00465694" w:rsidRDefault="007B53D9" w:rsidP="00465694">
      <w:pPr>
        <w:ind w:firstLine="708"/>
        <w:jc w:val="both"/>
        <w:rPr>
          <w:rFonts w:eastAsia="Calibri"/>
          <w:sz w:val="24"/>
          <w:szCs w:val="24"/>
        </w:rPr>
      </w:pPr>
      <w:r>
        <w:rPr>
          <w:rFonts w:eastAsia="Calibri"/>
          <w:noProof/>
          <w:sz w:val="24"/>
          <w:szCs w:val="24"/>
          <w:lang w:eastAsia="ru-RU"/>
        </w:rPr>
        <w:drawing>
          <wp:inline distT="0" distB="0" distL="0" distR="0">
            <wp:extent cx="6192520" cy="43789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3 (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92520" cy="4378960"/>
                    </a:xfrm>
                    <a:prstGeom prst="rect">
                      <a:avLst/>
                    </a:prstGeom>
                  </pic:spPr>
                </pic:pic>
              </a:graphicData>
            </a:graphic>
          </wp:inline>
        </w:drawing>
      </w:r>
    </w:p>
    <w:p w:rsidR="00434343" w:rsidRDefault="00434343" w:rsidP="00434343">
      <w:pPr>
        <w:ind w:firstLine="708"/>
        <w:jc w:val="both"/>
      </w:pPr>
    </w:p>
    <w:sectPr w:rsidR="00434343" w:rsidSect="0057253A">
      <w:pgSz w:w="11906" w:h="16838"/>
      <w:pgMar w:top="340" w:right="1077" w:bottom="39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9C0AC2"/>
    <w:multiLevelType w:val="hybridMultilevel"/>
    <w:tmpl w:val="F95CC790"/>
    <w:lvl w:ilvl="0" w:tplc="3DF8E7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4C342B67"/>
    <w:multiLevelType w:val="hybridMultilevel"/>
    <w:tmpl w:val="820813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70B1BC7"/>
    <w:multiLevelType w:val="hybridMultilevel"/>
    <w:tmpl w:val="9D345F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61"/>
    <w:rsid w:val="0002609E"/>
    <w:rsid w:val="00036BE5"/>
    <w:rsid w:val="0005103A"/>
    <w:rsid w:val="00077242"/>
    <w:rsid w:val="000B4A6B"/>
    <w:rsid w:val="000F0334"/>
    <w:rsid w:val="00133A9E"/>
    <w:rsid w:val="001702AD"/>
    <w:rsid w:val="00190A11"/>
    <w:rsid w:val="001B00F7"/>
    <w:rsid w:val="002469D5"/>
    <w:rsid w:val="00250F1E"/>
    <w:rsid w:val="00264213"/>
    <w:rsid w:val="002A62BB"/>
    <w:rsid w:val="002E549D"/>
    <w:rsid w:val="00315FB6"/>
    <w:rsid w:val="00317619"/>
    <w:rsid w:val="00377A43"/>
    <w:rsid w:val="00382E86"/>
    <w:rsid w:val="003971C4"/>
    <w:rsid w:val="003B74C2"/>
    <w:rsid w:val="00414591"/>
    <w:rsid w:val="0043378F"/>
    <w:rsid w:val="00434343"/>
    <w:rsid w:val="00445E75"/>
    <w:rsid w:val="00465694"/>
    <w:rsid w:val="00474570"/>
    <w:rsid w:val="00477069"/>
    <w:rsid w:val="005002D1"/>
    <w:rsid w:val="00524C6F"/>
    <w:rsid w:val="005434E0"/>
    <w:rsid w:val="005711BF"/>
    <w:rsid w:val="0057253A"/>
    <w:rsid w:val="005D44E4"/>
    <w:rsid w:val="005E7012"/>
    <w:rsid w:val="00602B53"/>
    <w:rsid w:val="006866D5"/>
    <w:rsid w:val="006E6E2C"/>
    <w:rsid w:val="006E78F7"/>
    <w:rsid w:val="00733377"/>
    <w:rsid w:val="007730BB"/>
    <w:rsid w:val="00792FC9"/>
    <w:rsid w:val="007B53D9"/>
    <w:rsid w:val="007C1C7E"/>
    <w:rsid w:val="007C5990"/>
    <w:rsid w:val="0081501A"/>
    <w:rsid w:val="008458E8"/>
    <w:rsid w:val="00851063"/>
    <w:rsid w:val="008E5E58"/>
    <w:rsid w:val="008F5F18"/>
    <w:rsid w:val="00934CE9"/>
    <w:rsid w:val="009A7133"/>
    <w:rsid w:val="009B7E61"/>
    <w:rsid w:val="009D396A"/>
    <w:rsid w:val="009F5F62"/>
    <w:rsid w:val="00A613C9"/>
    <w:rsid w:val="00A90368"/>
    <w:rsid w:val="00A95E24"/>
    <w:rsid w:val="00AC7338"/>
    <w:rsid w:val="00AC7585"/>
    <w:rsid w:val="00AD1201"/>
    <w:rsid w:val="00B015F4"/>
    <w:rsid w:val="00B979B7"/>
    <w:rsid w:val="00BF4BC4"/>
    <w:rsid w:val="00C5589A"/>
    <w:rsid w:val="00C6673C"/>
    <w:rsid w:val="00C90834"/>
    <w:rsid w:val="00CC5ADC"/>
    <w:rsid w:val="00D04BA0"/>
    <w:rsid w:val="00D6096F"/>
    <w:rsid w:val="00DA1C65"/>
    <w:rsid w:val="00DC5385"/>
    <w:rsid w:val="00DE088D"/>
    <w:rsid w:val="00DE2B0F"/>
    <w:rsid w:val="00E14F8C"/>
    <w:rsid w:val="00E1759F"/>
    <w:rsid w:val="00E44E9B"/>
    <w:rsid w:val="00F2420D"/>
    <w:rsid w:val="00F61D9B"/>
    <w:rsid w:val="00FD6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3914DC-96E0-49EB-9BC2-DAA91904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75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C7585"/>
    <w:rPr>
      <w:b/>
      <w:bCs/>
    </w:rPr>
  </w:style>
  <w:style w:type="character" w:customStyle="1" w:styleId="apple-converted-space">
    <w:name w:val="apple-converted-space"/>
    <w:basedOn w:val="a0"/>
    <w:rsid w:val="00AC7585"/>
  </w:style>
  <w:style w:type="character" w:styleId="a5">
    <w:name w:val="Hyperlink"/>
    <w:basedOn w:val="a0"/>
    <w:unhideWhenUsed/>
    <w:rsid w:val="00AC7585"/>
    <w:rPr>
      <w:color w:val="0000FF"/>
      <w:u w:val="single"/>
    </w:rPr>
  </w:style>
  <w:style w:type="character" w:styleId="a6">
    <w:name w:val="Emphasis"/>
    <w:basedOn w:val="a0"/>
    <w:uiPriority w:val="20"/>
    <w:qFormat/>
    <w:rsid w:val="00AC7585"/>
    <w:rPr>
      <w:i/>
      <w:iCs/>
    </w:rPr>
  </w:style>
  <w:style w:type="paragraph" w:styleId="a7">
    <w:name w:val="List Paragraph"/>
    <w:basedOn w:val="a"/>
    <w:uiPriority w:val="34"/>
    <w:qFormat/>
    <w:rsid w:val="008F5F18"/>
    <w:pPr>
      <w:spacing w:after="200" w:line="360" w:lineRule="auto"/>
      <w:ind w:left="720"/>
      <w:contextualSpacing/>
      <w:jc w:val="both"/>
    </w:pPr>
    <w:rPr>
      <w:rFonts w:ascii="Calibri" w:eastAsia="Calibri" w:hAnsi="Calibri" w:cs="Times New Roman"/>
      <w:sz w:val="28"/>
      <w:szCs w:val="20"/>
      <w:lang w:eastAsia="ru-RU"/>
    </w:rPr>
  </w:style>
  <w:style w:type="paragraph" w:styleId="a8">
    <w:name w:val="header"/>
    <w:basedOn w:val="a"/>
    <w:link w:val="a9"/>
    <w:uiPriority w:val="99"/>
    <w:unhideWhenUsed/>
    <w:rsid w:val="00250F1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50F1E"/>
  </w:style>
  <w:style w:type="paragraph" w:styleId="aa">
    <w:name w:val="footer"/>
    <w:basedOn w:val="a"/>
    <w:link w:val="ab"/>
    <w:uiPriority w:val="99"/>
    <w:unhideWhenUsed/>
    <w:rsid w:val="00250F1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50F1E"/>
  </w:style>
  <w:style w:type="paragraph" w:customStyle="1" w:styleId="ac">
    <w:name w:val="Знак Знак Знак"/>
    <w:basedOn w:val="a"/>
    <w:rsid w:val="002469D5"/>
    <w:pPr>
      <w:spacing w:after="0" w:line="240" w:lineRule="auto"/>
    </w:pPr>
    <w:rPr>
      <w:rFonts w:ascii="Verdana" w:eastAsia="Times New Roman" w:hAnsi="Verdana" w:cs="Verdana"/>
      <w:sz w:val="20"/>
      <w:szCs w:val="20"/>
      <w:lang w:val="en-US"/>
    </w:rPr>
  </w:style>
  <w:style w:type="paragraph" w:customStyle="1" w:styleId="Default">
    <w:name w:val="Default"/>
    <w:rsid w:val="002469D5"/>
    <w:pPr>
      <w:autoSpaceDE w:val="0"/>
      <w:autoSpaceDN w:val="0"/>
      <w:adjustRightInd w:val="0"/>
      <w:spacing w:after="0" w:line="240" w:lineRule="auto"/>
    </w:pPr>
    <w:rPr>
      <w:rFonts w:ascii="Courier New" w:eastAsia="Times New Roman" w:hAnsi="Courier New" w:cs="Courier New"/>
      <w:color w:val="000000"/>
      <w:sz w:val="24"/>
      <w:szCs w:val="24"/>
      <w:lang w:eastAsia="ru-RU"/>
    </w:rPr>
  </w:style>
  <w:style w:type="paragraph" w:styleId="ad">
    <w:name w:val="Balloon Text"/>
    <w:basedOn w:val="a"/>
    <w:link w:val="ae"/>
    <w:uiPriority w:val="99"/>
    <w:semiHidden/>
    <w:unhideWhenUsed/>
    <w:rsid w:val="00CC5AD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C5A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12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18" Type="http://schemas.openxmlformats.org/officeDocument/2006/relationships/image" Target="media/image2.png"/><Relationship Id="rId26" Type="http://schemas.openxmlformats.org/officeDocument/2006/relationships/hyperlink" Target="http://89.28.205.122:84/PasswordRecovery.aspx" TargetMode="External"/><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kmda.e-commodity.fbp.com.ua/default.aspx"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12" Type="http://schemas.openxmlformats.org/officeDocument/2006/relationships/hyperlink" Target="https://kmda.e-commodity.fbp.com.ua/" TargetMode="External"/><Relationship Id="rId17" Type="http://schemas.openxmlformats.org/officeDocument/2006/relationships/hyperlink" Target="https://kmda.e-commodity.fbp.com.ua/" TargetMode="External"/><Relationship Id="rId25" Type="http://schemas.openxmlformats.org/officeDocument/2006/relationships/hyperlink" Target="http://89.28.205.122:84/PasswordRecovery.aspx"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kmda.e-commodity.fbp.com.ua/" TargetMode="External"/><Relationship Id="rId11" Type="http://schemas.openxmlformats.org/officeDocument/2006/relationships/hyperlink" Target="http://dprp.kga.gov.ua/"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hyperlink" Target="https://kmda.e-commodity.fbp.com.ua/" TargetMode="External"/><Relationship Id="rId15"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10"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14"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hyperlink" Target="https://kmda.e-commodity.fbp.com.ua/"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60</Pages>
  <Words>21025</Words>
  <Characters>119843</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Приткова</dc:creator>
  <cp:keywords/>
  <dc:description/>
  <cp:lastModifiedBy>Учетная запись Майкрософт</cp:lastModifiedBy>
  <cp:revision>85</cp:revision>
  <cp:lastPrinted>2017-02-22T10:33:00Z</cp:lastPrinted>
  <dcterms:created xsi:type="dcterms:W3CDTF">2017-02-20T15:59:00Z</dcterms:created>
  <dcterms:modified xsi:type="dcterms:W3CDTF">2017-02-23T10:05:00Z</dcterms:modified>
</cp:coreProperties>
</file>